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6C" w:rsidRPr="00734607" w:rsidRDefault="007F3E6C" w:rsidP="0059474B">
      <w:pPr>
        <w:pStyle w:val="a3"/>
        <w:rPr>
          <w:rFonts w:ascii="仿宋" w:eastAsia="仿宋" w:hAnsi="仿宋"/>
          <w:sz w:val="52"/>
          <w:szCs w:val="52"/>
        </w:rPr>
      </w:pPr>
      <w:bookmarkStart w:id="0" w:name="_Toc37171193"/>
      <w:bookmarkStart w:id="1" w:name="_Toc37315004"/>
    </w:p>
    <w:p w:rsidR="007F3E6C" w:rsidRPr="00734607" w:rsidRDefault="007F3E6C" w:rsidP="0059474B">
      <w:pPr>
        <w:pStyle w:val="a3"/>
        <w:rPr>
          <w:rFonts w:ascii="仿宋" w:eastAsia="仿宋" w:hAnsi="仿宋"/>
          <w:sz w:val="52"/>
          <w:szCs w:val="52"/>
        </w:rPr>
      </w:pPr>
    </w:p>
    <w:bookmarkEnd w:id="0"/>
    <w:bookmarkEnd w:id="1"/>
    <w:p w:rsidR="00E40F67" w:rsidRPr="00734607" w:rsidRDefault="00E40F67" w:rsidP="0059474B">
      <w:pPr>
        <w:pStyle w:val="a3"/>
        <w:rPr>
          <w:rFonts w:ascii="仿宋" w:eastAsia="仿宋" w:hAnsi="仿宋"/>
          <w:sz w:val="52"/>
          <w:szCs w:val="52"/>
        </w:rPr>
      </w:pPr>
    </w:p>
    <w:p w:rsidR="0059474B" w:rsidRPr="00734607" w:rsidRDefault="0059474B" w:rsidP="0059474B">
      <w:pPr>
        <w:rPr>
          <w:rFonts w:ascii="仿宋" w:eastAsia="仿宋" w:hAnsi="仿宋"/>
          <w:sz w:val="52"/>
          <w:szCs w:val="52"/>
        </w:rPr>
      </w:pPr>
    </w:p>
    <w:p w:rsidR="0059474B" w:rsidRPr="00956398" w:rsidRDefault="00FF490A" w:rsidP="00D2389E">
      <w:pPr>
        <w:jc w:val="center"/>
        <w:rPr>
          <w:rFonts w:ascii="宋体" w:hAnsi="宋体"/>
          <w:b/>
          <w:w w:val="84"/>
          <w:kern w:val="0"/>
          <w:sz w:val="52"/>
          <w:szCs w:val="44"/>
        </w:rPr>
      </w:pPr>
      <w:bookmarkStart w:id="2" w:name="_Toc37315005"/>
      <w:r w:rsidRPr="00956398">
        <w:rPr>
          <w:rFonts w:ascii="宋体" w:hAnsi="宋体" w:hint="eastAsia"/>
          <w:b/>
          <w:w w:val="84"/>
          <w:kern w:val="0"/>
          <w:sz w:val="52"/>
          <w:szCs w:val="44"/>
        </w:rPr>
        <w:t xml:space="preserve"> </w:t>
      </w:r>
      <w:r w:rsidR="00393675" w:rsidRPr="00956398">
        <w:rPr>
          <w:rFonts w:ascii="宋体" w:hAnsi="宋体" w:hint="eastAsia"/>
          <w:b/>
          <w:w w:val="84"/>
          <w:kern w:val="0"/>
          <w:sz w:val="52"/>
          <w:szCs w:val="44"/>
        </w:rPr>
        <w:t>“三</w:t>
      </w:r>
      <w:r w:rsidR="00E07C16" w:rsidRPr="00956398">
        <w:rPr>
          <w:rFonts w:ascii="宋体" w:hAnsi="宋体" w:hint="eastAsia"/>
          <w:b/>
          <w:w w:val="84"/>
          <w:kern w:val="0"/>
          <w:sz w:val="52"/>
          <w:szCs w:val="44"/>
        </w:rPr>
        <w:t>步</w:t>
      </w:r>
      <w:r w:rsidR="00393675" w:rsidRPr="00956398">
        <w:rPr>
          <w:rFonts w:ascii="宋体" w:hAnsi="宋体" w:hint="eastAsia"/>
          <w:b/>
          <w:w w:val="84"/>
          <w:kern w:val="0"/>
          <w:sz w:val="52"/>
          <w:szCs w:val="44"/>
        </w:rPr>
        <w:t>六举”</w:t>
      </w:r>
      <w:r w:rsidR="00907990">
        <w:rPr>
          <w:rFonts w:ascii="宋体" w:hAnsi="宋体" w:hint="eastAsia"/>
          <w:b/>
          <w:w w:val="84"/>
          <w:kern w:val="0"/>
          <w:sz w:val="52"/>
          <w:szCs w:val="44"/>
        </w:rPr>
        <w:t xml:space="preserve"> </w:t>
      </w:r>
      <w:r w:rsidR="00BC4554" w:rsidRPr="00956398">
        <w:rPr>
          <w:rFonts w:ascii="宋体" w:hAnsi="宋体" w:hint="eastAsia"/>
          <w:b/>
          <w:w w:val="84"/>
          <w:kern w:val="0"/>
          <w:sz w:val="52"/>
          <w:szCs w:val="44"/>
        </w:rPr>
        <w:t>打造“1+X”</w:t>
      </w:r>
      <w:bookmarkEnd w:id="2"/>
      <w:r w:rsidR="00327E54" w:rsidRPr="00956398">
        <w:rPr>
          <w:rFonts w:ascii="宋体" w:hAnsi="宋体" w:hint="eastAsia"/>
          <w:b/>
          <w:w w:val="84"/>
          <w:kern w:val="0"/>
          <w:sz w:val="52"/>
          <w:szCs w:val="44"/>
        </w:rPr>
        <w:t>在线</w:t>
      </w:r>
      <w:r w:rsidR="00251616" w:rsidRPr="00956398">
        <w:rPr>
          <w:rFonts w:ascii="宋体" w:hAnsi="宋体" w:hint="eastAsia"/>
          <w:b/>
          <w:w w:val="84"/>
          <w:kern w:val="0"/>
          <w:sz w:val="52"/>
          <w:szCs w:val="44"/>
        </w:rPr>
        <w:t>教学模式</w:t>
      </w:r>
    </w:p>
    <w:p w:rsidR="00956398" w:rsidRPr="00956398" w:rsidRDefault="00956398" w:rsidP="00956398">
      <w:pPr>
        <w:overflowPunct w:val="0"/>
        <w:topLinePunct/>
        <w:spacing w:line="360" w:lineRule="auto"/>
        <w:jc w:val="center"/>
        <w:rPr>
          <w:rFonts w:ascii="宋体" w:hAnsi="宋体"/>
          <w:sz w:val="48"/>
          <w:szCs w:val="84"/>
        </w:rPr>
      </w:pPr>
      <w:r w:rsidRPr="00956398">
        <w:rPr>
          <w:rFonts w:ascii="宋体" w:hAnsi="宋体" w:hint="eastAsia"/>
          <w:sz w:val="48"/>
          <w:szCs w:val="84"/>
        </w:rPr>
        <w:t>——</w:t>
      </w:r>
      <w:r w:rsidRPr="00956398">
        <w:rPr>
          <w:rFonts w:ascii="仿宋" w:eastAsia="仿宋" w:hAnsi="仿宋" w:hint="eastAsia"/>
          <w:sz w:val="44"/>
          <w:szCs w:val="44"/>
        </w:rPr>
        <w:t>福建省邮电学校在线教学典型案例</w:t>
      </w:r>
    </w:p>
    <w:p w:rsidR="0059474B" w:rsidRPr="00956398" w:rsidRDefault="0059474B" w:rsidP="0059474B">
      <w:pPr>
        <w:jc w:val="center"/>
        <w:rPr>
          <w:rFonts w:ascii="仿宋" w:eastAsia="仿宋" w:hAnsi="仿宋"/>
          <w:sz w:val="52"/>
          <w:szCs w:val="52"/>
        </w:rPr>
      </w:pPr>
    </w:p>
    <w:p w:rsidR="00327E54" w:rsidRPr="00734607" w:rsidRDefault="00327E54" w:rsidP="0059474B">
      <w:pPr>
        <w:jc w:val="center"/>
        <w:rPr>
          <w:rFonts w:ascii="仿宋" w:eastAsia="仿宋" w:hAnsi="仿宋"/>
          <w:sz w:val="52"/>
          <w:szCs w:val="52"/>
        </w:rPr>
      </w:pPr>
    </w:p>
    <w:p w:rsidR="0059474B" w:rsidRPr="00734607" w:rsidRDefault="00741B32" w:rsidP="0059474B">
      <w:pPr>
        <w:jc w:val="center"/>
        <w:rPr>
          <w:rFonts w:ascii="仿宋" w:eastAsia="仿宋" w:hAnsi="仿宋"/>
          <w:sz w:val="52"/>
          <w:szCs w:val="52"/>
        </w:rPr>
      </w:pPr>
      <w:r>
        <w:rPr>
          <w:rFonts w:ascii="仿宋" w:eastAsia="仿宋" w:hAnsi="仿宋" w:hint="eastAsia"/>
          <w:sz w:val="52"/>
          <w:szCs w:val="52"/>
        </w:rPr>
        <w:t>福建省邮电学校</w:t>
      </w:r>
    </w:p>
    <w:p w:rsidR="007F3E6C" w:rsidRPr="00734607" w:rsidRDefault="007F3E6C" w:rsidP="0059474B">
      <w:pPr>
        <w:jc w:val="center"/>
        <w:rPr>
          <w:rFonts w:ascii="仿宋" w:eastAsia="仿宋" w:hAnsi="仿宋"/>
          <w:sz w:val="52"/>
          <w:szCs w:val="52"/>
        </w:rPr>
      </w:pPr>
    </w:p>
    <w:p w:rsidR="00E40F67" w:rsidRPr="00734607" w:rsidRDefault="00E40F67">
      <w:pPr>
        <w:widowControl/>
        <w:jc w:val="left"/>
      </w:pPr>
      <w:r w:rsidRPr="00734607">
        <w:br w:type="page"/>
      </w:r>
    </w:p>
    <w:sdt>
      <w:sdtPr>
        <w:rPr>
          <w:rFonts w:ascii="Times New Roman" w:eastAsia="宋体" w:hAnsi="Times New Roman" w:cs="Times New Roman"/>
          <w:color w:val="auto"/>
          <w:kern w:val="2"/>
          <w:sz w:val="21"/>
          <w:szCs w:val="24"/>
          <w:lang w:val="zh-CN"/>
        </w:rPr>
        <w:id w:val="-1611282321"/>
        <w:docPartObj>
          <w:docPartGallery w:val="Table of Contents"/>
          <w:docPartUnique/>
        </w:docPartObj>
      </w:sdtPr>
      <w:sdtEndPr>
        <w:rPr>
          <w:rFonts w:ascii="仿宋" w:eastAsia="仿宋" w:hAnsi="仿宋"/>
          <w:b/>
          <w:bCs/>
          <w:sz w:val="28"/>
          <w:szCs w:val="28"/>
        </w:rPr>
      </w:sdtEndPr>
      <w:sdtContent>
        <w:p w:rsidR="00D2389E" w:rsidRPr="00734607" w:rsidRDefault="00E34741" w:rsidP="007F3E6C">
          <w:pPr>
            <w:pStyle w:val="TOC"/>
            <w:jc w:val="center"/>
            <w:rPr>
              <w:rFonts w:ascii="仿宋" w:eastAsia="仿宋" w:hAnsi="仿宋"/>
              <w:b/>
              <w:color w:val="auto"/>
              <w:sz w:val="44"/>
              <w:lang w:val="zh-CN"/>
            </w:rPr>
          </w:pPr>
          <w:r w:rsidRPr="00734607">
            <w:rPr>
              <w:rFonts w:ascii="仿宋" w:eastAsia="仿宋" w:hAnsi="仿宋"/>
              <w:b/>
              <w:color w:val="auto"/>
              <w:sz w:val="44"/>
              <w:lang w:val="zh-CN"/>
            </w:rPr>
            <w:t>目</w:t>
          </w:r>
          <w:r w:rsidR="007F3E6C" w:rsidRPr="00734607">
            <w:rPr>
              <w:rFonts w:ascii="仿宋" w:eastAsia="仿宋" w:hAnsi="仿宋"/>
              <w:b/>
              <w:color w:val="auto"/>
              <w:sz w:val="44"/>
              <w:lang w:val="zh-CN"/>
            </w:rPr>
            <w:tab/>
          </w:r>
          <w:r w:rsidRPr="00734607">
            <w:rPr>
              <w:rFonts w:ascii="仿宋" w:eastAsia="仿宋" w:hAnsi="仿宋"/>
              <w:b/>
              <w:color w:val="auto"/>
              <w:sz w:val="44"/>
              <w:lang w:val="zh-CN"/>
            </w:rPr>
            <w:t>录</w:t>
          </w:r>
        </w:p>
        <w:p w:rsidR="001E0F11" w:rsidRPr="00734607" w:rsidRDefault="001E0F11" w:rsidP="001E0F11">
          <w:pPr>
            <w:rPr>
              <w:rFonts w:ascii="仿宋" w:eastAsia="仿宋" w:hAnsi="仿宋"/>
              <w:lang w:val="zh-CN"/>
            </w:rPr>
          </w:pPr>
        </w:p>
        <w:p w:rsidR="000B0F5E" w:rsidRPr="000B0F5E" w:rsidRDefault="00320CAC">
          <w:pPr>
            <w:pStyle w:val="10"/>
            <w:tabs>
              <w:tab w:val="right" w:leader="dot" w:pos="8296"/>
            </w:tabs>
            <w:rPr>
              <w:rFonts w:ascii="仿宋" w:eastAsia="仿宋" w:hAnsi="仿宋" w:cstheme="minorBidi"/>
              <w:noProof/>
              <w:sz w:val="32"/>
              <w:szCs w:val="32"/>
            </w:rPr>
          </w:pPr>
          <w:r w:rsidRPr="00320CAC">
            <w:rPr>
              <w:rFonts w:ascii="仿宋" w:eastAsia="仿宋" w:hAnsi="仿宋" w:cstheme="majorBidi"/>
              <w:b/>
              <w:kern w:val="0"/>
              <w:sz w:val="28"/>
              <w:szCs w:val="28"/>
            </w:rPr>
            <w:fldChar w:fldCharType="begin"/>
          </w:r>
          <w:r w:rsidR="00E34741" w:rsidRPr="00734607">
            <w:rPr>
              <w:rFonts w:ascii="仿宋" w:eastAsia="仿宋" w:hAnsi="仿宋"/>
              <w:b/>
              <w:sz w:val="28"/>
              <w:szCs w:val="28"/>
            </w:rPr>
            <w:instrText xml:space="preserve"> TOC \o "1-3" \h \z \u </w:instrText>
          </w:r>
          <w:r w:rsidRPr="00320CAC">
            <w:rPr>
              <w:rFonts w:ascii="仿宋" w:eastAsia="仿宋" w:hAnsi="仿宋" w:cstheme="majorBidi"/>
              <w:b/>
              <w:kern w:val="0"/>
              <w:sz w:val="28"/>
              <w:szCs w:val="28"/>
            </w:rPr>
            <w:fldChar w:fldCharType="separate"/>
          </w:r>
          <w:hyperlink w:anchor="_Toc37627561" w:history="1">
            <w:r w:rsidR="000B0F5E" w:rsidRPr="000B0F5E">
              <w:rPr>
                <w:rStyle w:val="a6"/>
                <w:rFonts w:ascii="仿宋" w:eastAsia="仿宋" w:hAnsi="仿宋"/>
                <w:noProof/>
                <w:sz w:val="32"/>
                <w:szCs w:val="32"/>
              </w:rPr>
              <w:t>一、“1+X”创新</w:t>
            </w:r>
            <w:r w:rsidR="00327E54">
              <w:rPr>
                <w:rStyle w:val="a6"/>
                <w:rFonts w:ascii="仿宋" w:eastAsia="仿宋" w:hAnsi="仿宋"/>
                <w:noProof/>
                <w:sz w:val="32"/>
                <w:szCs w:val="32"/>
              </w:rPr>
              <w:t>在线</w:t>
            </w:r>
            <w:r w:rsidR="000B0F5E" w:rsidRPr="000B0F5E">
              <w:rPr>
                <w:rStyle w:val="a6"/>
                <w:rFonts w:ascii="仿宋" w:eastAsia="仿宋" w:hAnsi="仿宋"/>
                <w:noProof/>
                <w:sz w:val="32"/>
                <w:szCs w:val="32"/>
              </w:rPr>
              <w:t>教学模式</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_Toc37627561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1</w:t>
            </w:r>
            <w:r w:rsidRPr="000B0F5E">
              <w:rPr>
                <w:rFonts w:ascii="仿宋" w:eastAsia="仿宋" w:hAnsi="仿宋"/>
                <w:noProof/>
                <w:webHidden/>
                <w:sz w:val="32"/>
                <w:szCs w:val="32"/>
              </w:rPr>
              <w:fldChar w:fldCharType="end"/>
            </w:r>
          </w:hyperlink>
        </w:p>
        <w:p w:rsidR="000B0F5E" w:rsidRPr="000B0F5E" w:rsidRDefault="00320CAC">
          <w:pPr>
            <w:pStyle w:val="10"/>
            <w:tabs>
              <w:tab w:val="right" w:leader="dot" w:pos="8296"/>
            </w:tabs>
            <w:rPr>
              <w:rFonts w:ascii="仿宋" w:eastAsia="仿宋" w:hAnsi="仿宋" w:cstheme="minorBidi"/>
              <w:noProof/>
              <w:sz w:val="32"/>
              <w:szCs w:val="32"/>
            </w:rPr>
          </w:pPr>
          <w:hyperlink w:anchor="_Toc37627562" w:history="1">
            <w:r w:rsidR="000B0F5E" w:rsidRPr="000B0F5E">
              <w:rPr>
                <w:rStyle w:val="a6"/>
                <w:rFonts w:ascii="仿宋" w:eastAsia="仿宋" w:hAnsi="仿宋"/>
                <w:noProof/>
                <w:sz w:val="32"/>
                <w:szCs w:val="32"/>
              </w:rPr>
              <w:t>二、“三步走”推进</w:t>
            </w:r>
            <w:r w:rsidR="00327E54">
              <w:rPr>
                <w:rStyle w:val="a6"/>
                <w:rFonts w:ascii="仿宋" w:eastAsia="仿宋" w:hAnsi="仿宋"/>
                <w:noProof/>
                <w:sz w:val="32"/>
                <w:szCs w:val="32"/>
              </w:rPr>
              <w:t>在线</w:t>
            </w:r>
            <w:r w:rsidR="000B0F5E" w:rsidRPr="000B0F5E">
              <w:rPr>
                <w:rStyle w:val="a6"/>
                <w:rFonts w:ascii="仿宋" w:eastAsia="仿宋" w:hAnsi="仿宋"/>
                <w:noProof/>
                <w:sz w:val="32"/>
                <w:szCs w:val="32"/>
              </w:rPr>
              <w:t>教学有序开展</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_Toc37627562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1</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63" w:history="1">
            <w:r w:rsidR="000B0F5E" w:rsidRPr="000B0F5E">
              <w:rPr>
                <w:rStyle w:val="a6"/>
                <w:rFonts w:ascii="仿宋" w:eastAsia="仿宋" w:hAnsi="仿宋"/>
                <w:noProof/>
                <w:sz w:val="32"/>
                <w:szCs w:val="32"/>
              </w:rPr>
              <w:t>（一）</w:t>
            </w:r>
            <w:r w:rsidR="00327E54">
              <w:rPr>
                <w:rStyle w:val="a6"/>
                <w:rFonts w:ascii="仿宋" w:eastAsia="仿宋" w:hAnsi="仿宋"/>
                <w:noProof/>
                <w:sz w:val="32"/>
                <w:szCs w:val="32"/>
              </w:rPr>
              <w:t>在线</w:t>
            </w:r>
            <w:r w:rsidR="000B0F5E" w:rsidRPr="000B0F5E">
              <w:rPr>
                <w:rStyle w:val="a6"/>
                <w:rFonts w:ascii="仿宋" w:eastAsia="仿宋" w:hAnsi="仿宋"/>
                <w:noProof/>
                <w:sz w:val="32"/>
                <w:szCs w:val="32"/>
              </w:rPr>
              <w:t>教学1.0阶段，推进“有课上”</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_Toc37627563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2</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64" w:history="1">
            <w:r w:rsidR="000B0F5E" w:rsidRPr="000B0F5E">
              <w:rPr>
                <w:rStyle w:val="a6"/>
                <w:rFonts w:ascii="仿宋" w:eastAsia="仿宋" w:hAnsi="仿宋"/>
                <w:noProof/>
                <w:sz w:val="32"/>
                <w:szCs w:val="32"/>
              </w:rPr>
              <w:t>（二）</w:t>
            </w:r>
            <w:r w:rsidR="00327E54">
              <w:rPr>
                <w:rStyle w:val="a6"/>
                <w:rFonts w:ascii="仿宋" w:eastAsia="仿宋" w:hAnsi="仿宋"/>
                <w:noProof/>
                <w:sz w:val="32"/>
                <w:szCs w:val="32"/>
              </w:rPr>
              <w:t>在线</w:t>
            </w:r>
            <w:r w:rsidR="000B0F5E" w:rsidRPr="000B0F5E">
              <w:rPr>
                <w:rStyle w:val="a6"/>
                <w:rFonts w:ascii="仿宋" w:eastAsia="仿宋" w:hAnsi="仿宋"/>
                <w:noProof/>
                <w:sz w:val="32"/>
                <w:szCs w:val="32"/>
              </w:rPr>
              <w:t>教学2.0阶段，推进“上好课”</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_Toc37627564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2</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65" w:history="1">
            <w:r w:rsidR="000B0F5E" w:rsidRPr="000B0F5E">
              <w:rPr>
                <w:rStyle w:val="a6"/>
                <w:rFonts w:ascii="仿宋" w:eastAsia="仿宋" w:hAnsi="仿宋"/>
                <w:noProof/>
                <w:sz w:val="32"/>
                <w:szCs w:val="32"/>
              </w:rPr>
              <w:t>（三）</w:t>
            </w:r>
            <w:r w:rsidR="00327E54">
              <w:rPr>
                <w:rStyle w:val="a6"/>
                <w:rFonts w:ascii="仿宋" w:eastAsia="仿宋" w:hAnsi="仿宋"/>
                <w:noProof/>
                <w:sz w:val="32"/>
                <w:szCs w:val="32"/>
              </w:rPr>
              <w:t>在线</w:t>
            </w:r>
            <w:r w:rsidR="000B0F5E" w:rsidRPr="000B0F5E">
              <w:rPr>
                <w:rStyle w:val="a6"/>
                <w:rFonts w:ascii="仿宋" w:eastAsia="仿宋" w:hAnsi="仿宋"/>
                <w:noProof/>
                <w:sz w:val="32"/>
                <w:szCs w:val="32"/>
              </w:rPr>
              <w:t>教学3.0阶段，推进“好上课”</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_Toc37627565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3</w:t>
            </w:r>
            <w:r w:rsidRPr="000B0F5E">
              <w:rPr>
                <w:rFonts w:ascii="仿宋" w:eastAsia="仿宋" w:hAnsi="仿宋"/>
                <w:noProof/>
                <w:webHidden/>
                <w:sz w:val="32"/>
                <w:szCs w:val="32"/>
              </w:rPr>
              <w:fldChar w:fldCharType="end"/>
            </w:r>
          </w:hyperlink>
        </w:p>
        <w:p w:rsidR="000B0F5E" w:rsidRPr="000B0F5E" w:rsidRDefault="00320CAC">
          <w:pPr>
            <w:pStyle w:val="10"/>
            <w:tabs>
              <w:tab w:val="right" w:leader="dot" w:pos="8296"/>
            </w:tabs>
            <w:rPr>
              <w:rFonts w:ascii="仿宋" w:eastAsia="仿宋" w:hAnsi="仿宋" w:cstheme="minorBidi"/>
              <w:noProof/>
              <w:sz w:val="32"/>
              <w:szCs w:val="32"/>
            </w:rPr>
          </w:pPr>
          <w:hyperlink w:anchor="_Toc37627566" w:history="1">
            <w:r w:rsidR="000B0F5E" w:rsidRPr="000B0F5E">
              <w:rPr>
                <w:rStyle w:val="a6"/>
                <w:rFonts w:ascii="仿宋" w:eastAsia="仿宋" w:hAnsi="仿宋"/>
                <w:noProof/>
                <w:sz w:val="32"/>
                <w:szCs w:val="32"/>
              </w:rPr>
              <w:t>三、“六举措”助力教学质量有效提升</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_Toc37627566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4</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67" w:history="1">
            <w:r w:rsidR="000B0F5E" w:rsidRPr="000B0F5E">
              <w:rPr>
                <w:rStyle w:val="a6"/>
                <w:rFonts w:ascii="仿宋" w:eastAsia="仿宋" w:hAnsi="仿宋"/>
                <w:noProof/>
                <w:sz w:val="32"/>
                <w:szCs w:val="32"/>
              </w:rPr>
              <w:t>（一）科学方案助力教学组织管理</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_Toc37627567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4</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68" w:history="1">
            <w:r w:rsidR="000B0F5E" w:rsidRPr="000B0F5E">
              <w:rPr>
                <w:rStyle w:val="a6"/>
                <w:rFonts w:ascii="仿宋" w:eastAsia="仿宋" w:hAnsi="仿宋"/>
                <w:noProof/>
                <w:sz w:val="32"/>
                <w:szCs w:val="32"/>
              </w:rPr>
              <w:t>（二）多样教学助力教学全面开展</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_Toc37627568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5</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69" w:history="1">
            <w:r w:rsidR="000B0F5E" w:rsidRPr="000B0F5E">
              <w:rPr>
                <w:rStyle w:val="a6"/>
                <w:rFonts w:ascii="仿宋" w:eastAsia="仿宋" w:hAnsi="仿宋"/>
                <w:noProof/>
                <w:sz w:val="32"/>
                <w:szCs w:val="32"/>
              </w:rPr>
              <w:t>（三）</w:t>
            </w:r>
            <w:r w:rsidR="00327E54">
              <w:rPr>
                <w:rStyle w:val="a6"/>
                <w:rFonts w:ascii="仿宋" w:eastAsia="仿宋" w:hAnsi="仿宋"/>
                <w:noProof/>
                <w:sz w:val="32"/>
                <w:szCs w:val="32"/>
              </w:rPr>
              <w:t>在线</w:t>
            </w:r>
            <w:r w:rsidR="000B0F5E" w:rsidRPr="000B0F5E">
              <w:rPr>
                <w:rStyle w:val="a6"/>
                <w:rFonts w:ascii="仿宋" w:eastAsia="仿宋" w:hAnsi="仿宋"/>
                <w:noProof/>
                <w:sz w:val="32"/>
                <w:szCs w:val="32"/>
              </w:rPr>
              <w:t>教研助力</w:t>
            </w:r>
            <w:r w:rsidR="007D0C4B">
              <w:rPr>
                <w:rStyle w:val="a6"/>
                <w:rFonts w:ascii="仿宋" w:eastAsia="仿宋" w:hAnsi="仿宋" w:hint="eastAsia"/>
                <w:noProof/>
                <w:sz w:val="32"/>
                <w:szCs w:val="32"/>
              </w:rPr>
              <w:t>在线</w:t>
            </w:r>
            <w:r w:rsidR="000B0F5E" w:rsidRPr="000B0F5E">
              <w:rPr>
                <w:rStyle w:val="a6"/>
                <w:rFonts w:ascii="仿宋" w:eastAsia="仿宋" w:hAnsi="仿宋"/>
                <w:noProof/>
                <w:sz w:val="32"/>
                <w:szCs w:val="32"/>
              </w:rPr>
              <w:t>课堂优化</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_Toc37627569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7</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70" w:history="1">
            <w:r w:rsidR="000B0F5E" w:rsidRPr="000B0F5E">
              <w:rPr>
                <w:rStyle w:val="a6"/>
                <w:rFonts w:ascii="仿宋" w:eastAsia="仿宋" w:hAnsi="仿宋"/>
                <w:noProof/>
                <w:sz w:val="32"/>
                <w:szCs w:val="32"/>
              </w:rPr>
              <w:t>（四）网络督导助力教学规范保障</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_Toc37627570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8</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71" w:history="1">
            <w:r w:rsidR="000B0F5E" w:rsidRPr="000B0F5E">
              <w:rPr>
                <w:rStyle w:val="a6"/>
                <w:rFonts w:ascii="仿宋" w:eastAsia="仿宋" w:hAnsi="仿宋"/>
                <w:noProof/>
                <w:sz w:val="32"/>
                <w:szCs w:val="32"/>
              </w:rPr>
              <w:t>（五）抗疫素材助力</w:t>
            </w:r>
            <w:bookmarkStart w:id="3" w:name="_GoBack"/>
            <w:bookmarkEnd w:id="3"/>
            <w:r w:rsidR="000B0F5E" w:rsidRPr="000B0F5E">
              <w:rPr>
                <w:rStyle w:val="a6"/>
                <w:rFonts w:ascii="仿宋" w:eastAsia="仿宋" w:hAnsi="仿宋"/>
                <w:noProof/>
                <w:sz w:val="32"/>
                <w:szCs w:val="32"/>
              </w:rPr>
              <w:t>思政育人实效</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_Toc37627571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8</w:t>
            </w:r>
            <w:r w:rsidRPr="000B0F5E">
              <w:rPr>
                <w:rFonts w:ascii="仿宋" w:eastAsia="仿宋" w:hAnsi="仿宋"/>
                <w:noProof/>
                <w:webHidden/>
                <w:sz w:val="32"/>
                <w:szCs w:val="32"/>
              </w:rPr>
              <w:fldChar w:fldCharType="end"/>
            </w:r>
          </w:hyperlink>
        </w:p>
        <w:p w:rsidR="000B0F5E" w:rsidRPr="000B0F5E" w:rsidRDefault="00320CAC">
          <w:pPr>
            <w:pStyle w:val="20"/>
            <w:tabs>
              <w:tab w:val="right" w:leader="dot" w:pos="8296"/>
            </w:tabs>
            <w:rPr>
              <w:rFonts w:ascii="仿宋" w:eastAsia="仿宋" w:hAnsi="仿宋" w:cstheme="minorBidi"/>
              <w:noProof/>
              <w:sz w:val="32"/>
              <w:szCs w:val="32"/>
            </w:rPr>
          </w:pPr>
          <w:hyperlink w:anchor="_Toc37627572" w:history="1">
            <w:r w:rsidR="000B0F5E" w:rsidRPr="000B0F5E">
              <w:rPr>
                <w:rStyle w:val="a6"/>
                <w:rFonts w:ascii="仿宋" w:eastAsia="仿宋" w:hAnsi="仿宋"/>
                <w:noProof/>
                <w:sz w:val="32"/>
                <w:szCs w:val="32"/>
              </w:rPr>
              <w:t>（六）党员干部助力教学示范引领</w:t>
            </w:r>
            <w:r w:rsidR="000B0F5E" w:rsidRPr="000B0F5E">
              <w:rPr>
                <w:rFonts w:ascii="仿宋" w:eastAsia="仿宋" w:hAnsi="仿宋"/>
                <w:noProof/>
                <w:webHidden/>
                <w:sz w:val="32"/>
                <w:szCs w:val="32"/>
              </w:rPr>
              <w:tab/>
            </w:r>
            <w:r w:rsidRPr="000B0F5E">
              <w:rPr>
                <w:rFonts w:ascii="仿宋" w:eastAsia="仿宋" w:hAnsi="仿宋"/>
                <w:noProof/>
                <w:webHidden/>
                <w:sz w:val="32"/>
                <w:szCs w:val="32"/>
              </w:rPr>
              <w:fldChar w:fldCharType="begin"/>
            </w:r>
            <w:r w:rsidR="000B0F5E" w:rsidRPr="000B0F5E">
              <w:rPr>
                <w:rFonts w:ascii="仿宋" w:eastAsia="仿宋" w:hAnsi="仿宋"/>
                <w:noProof/>
                <w:webHidden/>
                <w:sz w:val="32"/>
                <w:szCs w:val="32"/>
              </w:rPr>
              <w:instrText xml:space="preserve"> PAGEREF _Toc37627572 \h </w:instrText>
            </w:r>
            <w:r w:rsidRPr="000B0F5E">
              <w:rPr>
                <w:rFonts w:ascii="仿宋" w:eastAsia="仿宋" w:hAnsi="仿宋"/>
                <w:noProof/>
                <w:webHidden/>
                <w:sz w:val="32"/>
                <w:szCs w:val="32"/>
              </w:rPr>
            </w:r>
            <w:r w:rsidRPr="000B0F5E">
              <w:rPr>
                <w:rFonts w:ascii="仿宋" w:eastAsia="仿宋" w:hAnsi="仿宋"/>
                <w:noProof/>
                <w:webHidden/>
                <w:sz w:val="32"/>
                <w:szCs w:val="32"/>
              </w:rPr>
              <w:fldChar w:fldCharType="separate"/>
            </w:r>
            <w:r w:rsidR="00181BCC">
              <w:rPr>
                <w:rFonts w:ascii="仿宋" w:eastAsia="仿宋" w:hAnsi="仿宋"/>
                <w:noProof/>
                <w:webHidden/>
                <w:sz w:val="32"/>
                <w:szCs w:val="32"/>
              </w:rPr>
              <w:t>9</w:t>
            </w:r>
            <w:r w:rsidRPr="000B0F5E">
              <w:rPr>
                <w:rFonts w:ascii="仿宋" w:eastAsia="仿宋" w:hAnsi="仿宋"/>
                <w:noProof/>
                <w:webHidden/>
                <w:sz w:val="32"/>
                <w:szCs w:val="32"/>
              </w:rPr>
              <w:fldChar w:fldCharType="end"/>
            </w:r>
          </w:hyperlink>
        </w:p>
        <w:p w:rsidR="000B0F5E" w:rsidRDefault="000B0F5E">
          <w:pPr>
            <w:pStyle w:val="10"/>
            <w:tabs>
              <w:tab w:val="right" w:leader="dot" w:pos="8296"/>
            </w:tabs>
            <w:rPr>
              <w:rFonts w:asciiTheme="minorHAnsi" w:eastAsiaTheme="minorEastAsia" w:hAnsiTheme="minorHAnsi" w:cstheme="minorBidi"/>
              <w:noProof/>
              <w:szCs w:val="22"/>
            </w:rPr>
          </w:pPr>
        </w:p>
        <w:p w:rsidR="00E40F67" w:rsidRPr="00734607" w:rsidRDefault="00320CAC">
          <w:pPr>
            <w:rPr>
              <w:rFonts w:ascii="仿宋" w:eastAsia="仿宋" w:hAnsi="仿宋"/>
              <w:sz w:val="28"/>
              <w:szCs w:val="28"/>
            </w:rPr>
          </w:pPr>
          <w:r w:rsidRPr="00734607">
            <w:rPr>
              <w:rFonts w:ascii="仿宋" w:eastAsia="仿宋" w:hAnsi="仿宋"/>
              <w:b/>
              <w:bCs/>
              <w:sz w:val="28"/>
              <w:szCs w:val="28"/>
              <w:lang w:val="zh-CN"/>
            </w:rPr>
            <w:fldChar w:fldCharType="end"/>
          </w:r>
        </w:p>
      </w:sdtContent>
    </w:sdt>
    <w:p w:rsidR="00E40F67" w:rsidRPr="00734607" w:rsidRDefault="00E40F67" w:rsidP="00E40F67">
      <w:pPr>
        <w:rPr>
          <w:sz w:val="28"/>
          <w:szCs w:val="28"/>
        </w:rPr>
      </w:pPr>
    </w:p>
    <w:p w:rsidR="00E40F67" w:rsidRPr="00734607" w:rsidRDefault="00E40F67" w:rsidP="00CF1AA5">
      <w:pPr>
        <w:pStyle w:val="a3"/>
        <w:sectPr w:rsidR="00E40F67" w:rsidRPr="00734607">
          <w:footerReference w:type="default" r:id="rId7"/>
          <w:pgSz w:w="11906" w:h="16838"/>
          <w:pgMar w:top="1440" w:right="1800" w:bottom="1440" w:left="1800" w:header="851" w:footer="992" w:gutter="0"/>
          <w:cols w:space="425"/>
          <w:docGrid w:type="lines" w:linePitch="312"/>
        </w:sectPr>
      </w:pPr>
    </w:p>
    <w:p w:rsidR="00E34741" w:rsidRPr="00741B32" w:rsidRDefault="00393675" w:rsidP="000C63C5">
      <w:pPr>
        <w:jc w:val="center"/>
        <w:rPr>
          <w:rFonts w:ascii="宋体" w:hAnsi="宋体"/>
          <w:b/>
          <w:w w:val="80"/>
          <w:sz w:val="44"/>
          <w:szCs w:val="44"/>
        </w:rPr>
      </w:pPr>
      <w:bookmarkStart w:id="4" w:name="_Toc37315006"/>
      <w:r w:rsidRPr="00741B32">
        <w:rPr>
          <w:rFonts w:ascii="宋体" w:hAnsi="宋体" w:hint="eastAsia"/>
          <w:b/>
          <w:w w:val="80"/>
          <w:sz w:val="44"/>
          <w:szCs w:val="44"/>
        </w:rPr>
        <w:lastRenderedPageBreak/>
        <w:t>“三</w:t>
      </w:r>
      <w:r w:rsidR="00E07C16" w:rsidRPr="00741B32">
        <w:rPr>
          <w:rFonts w:ascii="宋体" w:hAnsi="宋体" w:hint="eastAsia"/>
          <w:b/>
          <w:w w:val="80"/>
          <w:sz w:val="44"/>
          <w:szCs w:val="44"/>
        </w:rPr>
        <w:t>步</w:t>
      </w:r>
      <w:r w:rsidRPr="00741B32">
        <w:rPr>
          <w:rFonts w:ascii="宋体" w:hAnsi="宋体" w:hint="eastAsia"/>
          <w:b/>
          <w:w w:val="80"/>
          <w:sz w:val="44"/>
          <w:szCs w:val="44"/>
        </w:rPr>
        <w:t>六举” 打造“1+X”</w:t>
      </w:r>
      <w:bookmarkEnd w:id="4"/>
      <w:r w:rsidR="00327E54" w:rsidRPr="00741B32">
        <w:rPr>
          <w:rFonts w:ascii="宋体" w:hAnsi="宋体" w:hint="eastAsia"/>
          <w:b/>
          <w:w w:val="80"/>
          <w:sz w:val="44"/>
          <w:szCs w:val="44"/>
        </w:rPr>
        <w:t>在线</w:t>
      </w:r>
      <w:r w:rsidR="00BF0033" w:rsidRPr="00741B32">
        <w:rPr>
          <w:rFonts w:ascii="宋体" w:hAnsi="宋体" w:hint="eastAsia"/>
          <w:b/>
          <w:w w:val="80"/>
          <w:sz w:val="44"/>
          <w:szCs w:val="44"/>
        </w:rPr>
        <w:t>教学模式</w:t>
      </w:r>
    </w:p>
    <w:p w:rsidR="00C216DB" w:rsidRPr="00734607" w:rsidRDefault="00164646" w:rsidP="00C216DB">
      <w:pPr>
        <w:jc w:val="center"/>
        <w:rPr>
          <w:rFonts w:ascii="仿宋" w:eastAsia="仿宋" w:hAnsi="仿宋"/>
          <w:sz w:val="32"/>
        </w:rPr>
      </w:pPr>
      <w:r w:rsidRPr="00734607">
        <w:rPr>
          <w:rFonts w:ascii="仿宋" w:eastAsia="仿宋" w:hAnsi="仿宋" w:hint="eastAsia"/>
          <w:sz w:val="32"/>
        </w:rPr>
        <w:t>——</w:t>
      </w:r>
      <w:r w:rsidR="00C216DB" w:rsidRPr="00734607">
        <w:rPr>
          <w:rFonts w:ascii="仿宋" w:eastAsia="仿宋" w:hAnsi="仿宋" w:hint="eastAsia"/>
          <w:sz w:val="32"/>
        </w:rPr>
        <w:t>福建省邮电学校</w:t>
      </w:r>
      <w:r w:rsidR="00327E54">
        <w:rPr>
          <w:rFonts w:ascii="仿宋" w:eastAsia="仿宋" w:hAnsi="仿宋" w:hint="eastAsia"/>
          <w:sz w:val="32"/>
        </w:rPr>
        <w:t>在线</w:t>
      </w:r>
      <w:r w:rsidR="00C216DB" w:rsidRPr="00734607">
        <w:rPr>
          <w:rFonts w:ascii="仿宋" w:eastAsia="仿宋" w:hAnsi="仿宋" w:hint="eastAsia"/>
          <w:sz w:val="32"/>
        </w:rPr>
        <w:t>教学案例</w:t>
      </w:r>
    </w:p>
    <w:p w:rsidR="00C216DB" w:rsidRPr="00734607" w:rsidRDefault="00C216DB" w:rsidP="00C216DB"/>
    <w:p w:rsidR="00C216DB" w:rsidRPr="00734607" w:rsidRDefault="00C216DB" w:rsidP="00293E41">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根据教育部、省教育厅有关新冠肺炎疫情防控期间教学工作的部署和要求，把“停课不停学</w:t>
      </w:r>
      <w:r w:rsidR="00DD6D2A" w:rsidRPr="00734607">
        <w:rPr>
          <w:rFonts w:ascii="仿宋" w:eastAsia="仿宋" w:hAnsi="仿宋" w:hint="eastAsia"/>
          <w:sz w:val="32"/>
          <w:szCs w:val="32"/>
        </w:rPr>
        <w:t>、</w:t>
      </w:r>
      <w:r w:rsidRPr="00734607">
        <w:rPr>
          <w:rFonts w:ascii="仿宋" w:eastAsia="仿宋" w:hAnsi="仿宋" w:hint="eastAsia"/>
          <w:sz w:val="32"/>
          <w:szCs w:val="32"/>
        </w:rPr>
        <w:t>不停教</w:t>
      </w:r>
      <w:r w:rsidR="00DD6D2A" w:rsidRPr="00734607">
        <w:rPr>
          <w:rFonts w:ascii="仿宋" w:eastAsia="仿宋" w:hAnsi="仿宋" w:hint="eastAsia"/>
          <w:sz w:val="32"/>
          <w:szCs w:val="32"/>
        </w:rPr>
        <w:t>、</w:t>
      </w:r>
      <w:r w:rsidRPr="00734607">
        <w:rPr>
          <w:rFonts w:ascii="仿宋" w:eastAsia="仿宋" w:hAnsi="仿宋" w:hint="eastAsia"/>
          <w:sz w:val="32"/>
          <w:szCs w:val="32"/>
        </w:rPr>
        <w:t>不停练”落到实处，我校2月17日启动在线教学。我校广大师生</w:t>
      </w:r>
      <w:r w:rsidR="00CF717A" w:rsidRPr="00734607">
        <w:rPr>
          <w:rFonts w:ascii="仿宋" w:eastAsia="仿宋" w:hAnsi="仿宋" w:hint="eastAsia"/>
          <w:sz w:val="32"/>
          <w:szCs w:val="32"/>
        </w:rPr>
        <w:t>勇于担当</w:t>
      </w:r>
      <w:r w:rsidRPr="00734607">
        <w:rPr>
          <w:rFonts w:ascii="仿宋" w:eastAsia="仿宋" w:hAnsi="仿宋" w:hint="eastAsia"/>
          <w:sz w:val="32"/>
          <w:szCs w:val="32"/>
        </w:rPr>
        <w:t>，以坚定的抗疫信心和饱满的工作热情，科学、有序、高效地开展</w:t>
      </w:r>
      <w:r w:rsidR="00327E54">
        <w:rPr>
          <w:rFonts w:ascii="仿宋" w:eastAsia="仿宋" w:hAnsi="仿宋" w:hint="eastAsia"/>
          <w:sz w:val="32"/>
          <w:szCs w:val="32"/>
        </w:rPr>
        <w:t>在线</w:t>
      </w:r>
      <w:r w:rsidRPr="00734607">
        <w:rPr>
          <w:rFonts w:ascii="仿宋" w:eastAsia="仿宋" w:hAnsi="仿宋" w:hint="eastAsia"/>
          <w:sz w:val="32"/>
          <w:szCs w:val="32"/>
        </w:rPr>
        <w:t>教学</w:t>
      </w:r>
      <w:r w:rsidR="00DD6D2A" w:rsidRPr="00734607">
        <w:rPr>
          <w:rFonts w:ascii="仿宋" w:eastAsia="仿宋" w:hAnsi="仿宋" w:hint="eastAsia"/>
          <w:sz w:val="32"/>
          <w:szCs w:val="32"/>
        </w:rPr>
        <w:t>工作</w:t>
      </w:r>
      <w:r w:rsidRPr="00734607">
        <w:rPr>
          <w:rFonts w:ascii="仿宋" w:eastAsia="仿宋" w:hAnsi="仿宋" w:hint="eastAsia"/>
          <w:sz w:val="32"/>
          <w:szCs w:val="32"/>
        </w:rPr>
        <w:t>。经过实践，我校</w:t>
      </w:r>
      <w:r w:rsidR="00327E54">
        <w:rPr>
          <w:rFonts w:ascii="仿宋" w:eastAsia="仿宋" w:hAnsi="仿宋" w:hint="eastAsia"/>
          <w:sz w:val="32"/>
          <w:szCs w:val="32"/>
        </w:rPr>
        <w:t>探索</w:t>
      </w:r>
      <w:r w:rsidR="006D73FE" w:rsidRPr="00734607">
        <w:rPr>
          <w:rFonts w:ascii="仿宋" w:eastAsia="仿宋" w:hAnsi="仿宋" w:hint="eastAsia"/>
          <w:sz w:val="32"/>
          <w:szCs w:val="32"/>
        </w:rPr>
        <w:t>“</w:t>
      </w:r>
      <w:r w:rsidR="00393675" w:rsidRPr="00734607">
        <w:rPr>
          <w:rFonts w:ascii="仿宋" w:eastAsia="仿宋" w:hAnsi="仿宋" w:hint="eastAsia"/>
          <w:sz w:val="32"/>
          <w:szCs w:val="32"/>
        </w:rPr>
        <w:t>三</w:t>
      </w:r>
      <w:r w:rsidR="00E07C16" w:rsidRPr="00734607">
        <w:rPr>
          <w:rFonts w:ascii="仿宋" w:eastAsia="仿宋" w:hAnsi="仿宋" w:hint="eastAsia"/>
          <w:sz w:val="32"/>
          <w:szCs w:val="32"/>
        </w:rPr>
        <w:t>步</w:t>
      </w:r>
      <w:r w:rsidR="00393675" w:rsidRPr="00734607">
        <w:rPr>
          <w:rFonts w:ascii="仿宋" w:eastAsia="仿宋" w:hAnsi="仿宋" w:hint="eastAsia"/>
          <w:sz w:val="32"/>
          <w:szCs w:val="32"/>
        </w:rPr>
        <w:t>六举”</w:t>
      </w:r>
      <w:r w:rsidR="00327E54">
        <w:rPr>
          <w:rFonts w:ascii="仿宋" w:eastAsia="仿宋" w:hAnsi="仿宋" w:hint="eastAsia"/>
          <w:sz w:val="32"/>
          <w:szCs w:val="32"/>
        </w:rPr>
        <w:t>，</w:t>
      </w:r>
      <w:r w:rsidR="00BC4554" w:rsidRPr="00734607">
        <w:rPr>
          <w:rFonts w:ascii="仿宋" w:eastAsia="仿宋" w:hAnsi="仿宋" w:hint="eastAsia"/>
          <w:sz w:val="32"/>
          <w:szCs w:val="32"/>
        </w:rPr>
        <w:t>打造</w:t>
      </w:r>
      <w:bookmarkStart w:id="5" w:name="_Hlk37615180"/>
      <w:r w:rsidR="00BC4554" w:rsidRPr="00734607">
        <w:rPr>
          <w:rFonts w:ascii="仿宋" w:eastAsia="仿宋" w:hAnsi="仿宋" w:hint="eastAsia"/>
          <w:sz w:val="32"/>
          <w:szCs w:val="32"/>
        </w:rPr>
        <w:t>“</w:t>
      </w:r>
      <w:bookmarkEnd w:id="5"/>
      <w:r w:rsidR="00BC4554" w:rsidRPr="00734607">
        <w:rPr>
          <w:rFonts w:ascii="仿宋" w:eastAsia="仿宋" w:hAnsi="仿宋" w:hint="eastAsia"/>
          <w:sz w:val="32"/>
          <w:szCs w:val="32"/>
        </w:rPr>
        <w:t>1+X”</w:t>
      </w:r>
      <w:r w:rsidR="00327E54">
        <w:rPr>
          <w:rFonts w:ascii="仿宋" w:eastAsia="仿宋" w:hAnsi="仿宋" w:hint="eastAsia"/>
          <w:sz w:val="32"/>
          <w:szCs w:val="32"/>
        </w:rPr>
        <w:t>在线</w:t>
      </w:r>
      <w:r w:rsidR="00251616" w:rsidRPr="00734607">
        <w:rPr>
          <w:rFonts w:ascii="仿宋" w:eastAsia="仿宋" w:hAnsi="仿宋" w:hint="eastAsia"/>
          <w:sz w:val="32"/>
          <w:szCs w:val="32"/>
        </w:rPr>
        <w:t>教学模式</w:t>
      </w:r>
      <w:r w:rsidRPr="00734607">
        <w:rPr>
          <w:rFonts w:ascii="仿宋" w:eastAsia="仿宋" w:hAnsi="仿宋" w:hint="eastAsia"/>
          <w:sz w:val="32"/>
          <w:szCs w:val="32"/>
        </w:rPr>
        <w:t>。</w:t>
      </w:r>
    </w:p>
    <w:p w:rsidR="00AE20E8" w:rsidRPr="00734607" w:rsidRDefault="00293E41" w:rsidP="00E175B3">
      <w:pPr>
        <w:pStyle w:val="1"/>
        <w:ind w:firstLine="643"/>
        <w:rPr>
          <w:rFonts w:ascii="仿宋" w:hAnsi="仿宋"/>
          <w:szCs w:val="32"/>
        </w:rPr>
      </w:pPr>
      <w:bookmarkStart w:id="6" w:name="_Toc37627561"/>
      <w:r w:rsidRPr="00734607">
        <w:rPr>
          <w:rFonts w:ascii="仿宋" w:hAnsi="仿宋" w:hint="eastAsia"/>
          <w:szCs w:val="32"/>
        </w:rPr>
        <w:t>一、</w:t>
      </w:r>
      <w:r w:rsidR="00AE20E8" w:rsidRPr="00734607">
        <w:rPr>
          <w:rFonts w:ascii="仿宋" w:hAnsi="仿宋" w:hint="eastAsia"/>
          <w:szCs w:val="32"/>
        </w:rPr>
        <w:t>“1</w:t>
      </w:r>
      <w:r w:rsidR="00AE20E8" w:rsidRPr="00734607">
        <w:rPr>
          <w:rFonts w:ascii="仿宋" w:hAnsi="仿宋"/>
          <w:szCs w:val="32"/>
        </w:rPr>
        <w:t>+</w:t>
      </w:r>
      <w:r w:rsidR="00AE20E8" w:rsidRPr="00734607">
        <w:rPr>
          <w:rFonts w:ascii="仿宋" w:hAnsi="仿宋" w:hint="eastAsia"/>
          <w:szCs w:val="32"/>
        </w:rPr>
        <w:t>X”</w:t>
      </w:r>
      <w:r w:rsidR="00762A6E">
        <w:rPr>
          <w:rFonts w:ascii="仿宋" w:hAnsi="仿宋" w:hint="eastAsia"/>
          <w:szCs w:val="32"/>
        </w:rPr>
        <w:t>创新</w:t>
      </w:r>
      <w:r w:rsidR="00327E54">
        <w:rPr>
          <w:rFonts w:ascii="仿宋" w:hAnsi="仿宋" w:hint="eastAsia"/>
          <w:szCs w:val="32"/>
        </w:rPr>
        <w:t>在线</w:t>
      </w:r>
      <w:r w:rsidR="00762A6E">
        <w:rPr>
          <w:rFonts w:ascii="仿宋" w:hAnsi="仿宋" w:hint="eastAsia"/>
          <w:szCs w:val="32"/>
        </w:rPr>
        <w:t>教学</w:t>
      </w:r>
      <w:r w:rsidR="00AE20E8" w:rsidRPr="00734607">
        <w:rPr>
          <w:rFonts w:ascii="仿宋" w:hAnsi="仿宋" w:hint="eastAsia"/>
          <w:szCs w:val="32"/>
        </w:rPr>
        <w:t>模式</w:t>
      </w:r>
      <w:bookmarkEnd w:id="6"/>
    </w:p>
    <w:p w:rsidR="00AE20E8" w:rsidRPr="00734607" w:rsidRDefault="00AE20E8"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为了科学有效</w:t>
      </w:r>
      <w:r w:rsidR="006A4ED1" w:rsidRPr="00734607">
        <w:rPr>
          <w:rFonts w:ascii="仿宋" w:eastAsia="仿宋" w:hAnsi="仿宋" w:hint="eastAsia"/>
          <w:sz w:val="32"/>
          <w:szCs w:val="32"/>
        </w:rPr>
        <w:t>开展</w:t>
      </w:r>
      <w:r w:rsidRPr="00734607">
        <w:rPr>
          <w:rFonts w:ascii="仿宋" w:eastAsia="仿宋" w:hAnsi="仿宋" w:hint="eastAsia"/>
          <w:sz w:val="32"/>
          <w:szCs w:val="32"/>
        </w:rPr>
        <w:t>新冠肺炎防控</w:t>
      </w:r>
      <w:r w:rsidR="00327E54">
        <w:rPr>
          <w:rFonts w:ascii="仿宋" w:eastAsia="仿宋" w:hAnsi="仿宋" w:hint="eastAsia"/>
          <w:sz w:val="32"/>
          <w:szCs w:val="32"/>
        </w:rPr>
        <w:t>延期开学</w:t>
      </w:r>
      <w:r w:rsidRPr="00734607">
        <w:rPr>
          <w:rFonts w:ascii="仿宋" w:eastAsia="仿宋" w:hAnsi="仿宋" w:hint="eastAsia"/>
          <w:sz w:val="32"/>
          <w:szCs w:val="32"/>
        </w:rPr>
        <w:t>期间的</w:t>
      </w:r>
      <w:r w:rsidR="00327E54">
        <w:rPr>
          <w:rFonts w:ascii="仿宋" w:eastAsia="仿宋" w:hAnsi="仿宋" w:hint="eastAsia"/>
          <w:sz w:val="32"/>
          <w:szCs w:val="32"/>
        </w:rPr>
        <w:t>在线</w:t>
      </w:r>
      <w:r w:rsidRPr="00734607">
        <w:rPr>
          <w:rFonts w:ascii="仿宋" w:eastAsia="仿宋" w:hAnsi="仿宋" w:hint="eastAsia"/>
          <w:sz w:val="32"/>
          <w:szCs w:val="32"/>
        </w:rPr>
        <w:t>教学工作，我校制订了</w:t>
      </w:r>
      <w:r w:rsidR="006A4ED1" w:rsidRPr="00734607">
        <w:rPr>
          <w:rFonts w:ascii="仿宋" w:eastAsia="仿宋" w:hAnsi="仿宋" w:hint="eastAsia"/>
          <w:sz w:val="32"/>
          <w:szCs w:val="32"/>
        </w:rPr>
        <w:t>符合</w:t>
      </w:r>
      <w:r w:rsidRPr="00734607">
        <w:rPr>
          <w:rFonts w:ascii="仿宋" w:eastAsia="仿宋" w:hAnsi="仿宋" w:hint="eastAsia"/>
          <w:sz w:val="32"/>
          <w:szCs w:val="32"/>
        </w:rPr>
        <w:t>网络</w:t>
      </w:r>
      <w:r w:rsidR="00327E54">
        <w:rPr>
          <w:rFonts w:ascii="仿宋" w:eastAsia="仿宋" w:hAnsi="仿宋" w:hint="eastAsia"/>
          <w:sz w:val="32"/>
          <w:szCs w:val="32"/>
        </w:rPr>
        <w:t>在线</w:t>
      </w:r>
      <w:r w:rsidRPr="00734607">
        <w:rPr>
          <w:rFonts w:ascii="仿宋" w:eastAsia="仿宋" w:hAnsi="仿宋" w:hint="eastAsia"/>
          <w:sz w:val="32"/>
          <w:szCs w:val="32"/>
        </w:rPr>
        <w:t>教学</w:t>
      </w:r>
      <w:r w:rsidR="00DD6D2A" w:rsidRPr="00734607">
        <w:rPr>
          <w:rFonts w:ascii="仿宋" w:eastAsia="仿宋" w:hAnsi="仿宋" w:hint="eastAsia"/>
          <w:sz w:val="32"/>
          <w:szCs w:val="32"/>
        </w:rPr>
        <w:t>规律</w:t>
      </w:r>
      <w:r w:rsidRPr="00734607">
        <w:rPr>
          <w:rFonts w:ascii="仿宋" w:eastAsia="仿宋" w:hAnsi="仿宋" w:hint="eastAsia"/>
          <w:sz w:val="32"/>
          <w:szCs w:val="32"/>
        </w:rPr>
        <w:t>的网络</w:t>
      </w:r>
      <w:r w:rsidR="00327E54">
        <w:rPr>
          <w:rFonts w:ascii="仿宋" w:eastAsia="仿宋" w:hAnsi="仿宋" w:hint="eastAsia"/>
          <w:sz w:val="32"/>
          <w:szCs w:val="32"/>
        </w:rPr>
        <w:t>在线</w:t>
      </w:r>
      <w:r w:rsidRPr="00734607">
        <w:rPr>
          <w:rFonts w:ascii="仿宋" w:eastAsia="仿宋" w:hAnsi="仿宋" w:hint="eastAsia"/>
          <w:sz w:val="32"/>
          <w:szCs w:val="32"/>
        </w:rPr>
        <w:t>教学</w:t>
      </w:r>
      <w:r w:rsidR="00CF717A" w:rsidRPr="00734607">
        <w:rPr>
          <w:rFonts w:ascii="仿宋" w:eastAsia="仿宋" w:hAnsi="仿宋" w:hint="eastAsia"/>
          <w:sz w:val="32"/>
          <w:szCs w:val="32"/>
        </w:rPr>
        <w:t>专用</w:t>
      </w:r>
      <w:r w:rsidRPr="00734607">
        <w:rPr>
          <w:rFonts w:ascii="仿宋" w:eastAsia="仿宋" w:hAnsi="仿宋" w:hint="eastAsia"/>
          <w:sz w:val="32"/>
          <w:szCs w:val="32"/>
        </w:rPr>
        <w:t>课程表，</w:t>
      </w:r>
      <w:r w:rsidR="00327E54">
        <w:rPr>
          <w:rFonts w:ascii="仿宋" w:eastAsia="仿宋" w:hAnsi="仿宋" w:hint="eastAsia"/>
          <w:sz w:val="32"/>
          <w:szCs w:val="32"/>
        </w:rPr>
        <w:t>打</w:t>
      </w:r>
      <w:r w:rsidRPr="00734607">
        <w:rPr>
          <w:rFonts w:ascii="仿宋" w:eastAsia="仿宋" w:hAnsi="仿宋" w:hint="eastAsia"/>
          <w:sz w:val="32"/>
          <w:szCs w:val="32"/>
        </w:rPr>
        <w:t>破线下教学以班级为单位的教学方式，实施按年级分专业，以上好一门课程为单位的“1</w:t>
      </w:r>
      <w:r w:rsidRPr="00734607">
        <w:rPr>
          <w:rFonts w:ascii="仿宋" w:eastAsia="仿宋" w:hAnsi="仿宋"/>
          <w:sz w:val="32"/>
          <w:szCs w:val="32"/>
        </w:rPr>
        <w:t>+</w:t>
      </w:r>
      <w:r w:rsidRPr="00734607">
        <w:rPr>
          <w:rFonts w:ascii="仿宋" w:eastAsia="仿宋" w:hAnsi="仿宋" w:hint="eastAsia"/>
          <w:sz w:val="32"/>
          <w:szCs w:val="32"/>
        </w:rPr>
        <w:t>X”</w:t>
      </w:r>
      <w:r w:rsidR="00327E54">
        <w:rPr>
          <w:rFonts w:ascii="仿宋" w:eastAsia="仿宋" w:hAnsi="仿宋" w:hint="eastAsia"/>
          <w:sz w:val="32"/>
          <w:szCs w:val="32"/>
        </w:rPr>
        <w:t>在线</w:t>
      </w:r>
      <w:r w:rsidRPr="00734607">
        <w:rPr>
          <w:rFonts w:ascii="仿宋" w:eastAsia="仿宋" w:hAnsi="仿宋" w:hint="eastAsia"/>
          <w:sz w:val="32"/>
          <w:szCs w:val="32"/>
        </w:rPr>
        <w:t>教学模式。“1”指同一门课程的所有班级安排同一个时间上课，安排1名主播或主讲</w:t>
      </w:r>
      <w:r w:rsidR="00327E54">
        <w:rPr>
          <w:rFonts w:ascii="仿宋" w:eastAsia="仿宋" w:hAnsi="仿宋" w:hint="eastAsia"/>
          <w:sz w:val="32"/>
          <w:szCs w:val="32"/>
        </w:rPr>
        <w:t>教师</w:t>
      </w:r>
      <w:r w:rsidRPr="00734607">
        <w:rPr>
          <w:rFonts w:ascii="仿宋" w:eastAsia="仿宋" w:hAnsi="仿宋" w:hint="eastAsia"/>
          <w:sz w:val="32"/>
          <w:szCs w:val="32"/>
        </w:rPr>
        <w:t>。“X”是同一门课程的其他若干名任课老师各自辅导不同班级，所有任课老师一起建设课程资源。“1</w:t>
      </w:r>
      <w:r w:rsidRPr="00734607">
        <w:rPr>
          <w:rFonts w:ascii="仿宋" w:eastAsia="仿宋" w:hAnsi="仿宋"/>
          <w:sz w:val="32"/>
          <w:szCs w:val="32"/>
        </w:rPr>
        <w:t>+</w:t>
      </w:r>
      <w:r w:rsidRPr="00734607">
        <w:rPr>
          <w:rFonts w:ascii="仿宋" w:eastAsia="仿宋" w:hAnsi="仿宋" w:hint="eastAsia"/>
          <w:sz w:val="32"/>
          <w:szCs w:val="32"/>
        </w:rPr>
        <w:t>X”网络教学模式，</w:t>
      </w:r>
      <w:r w:rsidR="00CF717A" w:rsidRPr="00734607">
        <w:rPr>
          <w:rFonts w:ascii="仿宋" w:eastAsia="仿宋" w:hAnsi="仿宋" w:hint="eastAsia"/>
          <w:sz w:val="32"/>
          <w:szCs w:val="32"/>
        </w:rPr>
        <w:t>实现教学课程、教学对象、教学时间“全覆盖”，</w:t>
      </w:r>
      <w:r w:rsidRPr="00734607">
        <w:rPr>
          <w:rFonts w:ascii="仿宋" w:eastAsia="仿宋" w:hAnsi="仿宋" w:hint="eastAsia"/>
          <w:sz w:val="32"/>
          <w:szCs w:val="32"/>
        </w:rPr>
        <w:t>不仅发挥了教研组集体备课的团队作用</w:t>
      </w:r>
      <w:r w:rsidR="00045B36" w:rsidRPr="00734607">
        <w:rPr>
          <w:rFonts w:ascii="仿宋" w:eastAsia="仿宋" w:hAnsi="仿宋" w:hint="eastAsia"/>
          <w:sz w:val="32"/>
          <w:szCs w:val="32"/>
        </w:rPr>
        <w:t>和</w:t>
      </w:r>
      <w:r w:rsidRPr="00734607">
        <w:rPr>
          <w:rFonts w:ascii="仿宋" w:eastAsia="仿宋" w:hAnsi="仿宋" w:hint="eastAsia"/>
          <w:sz w:val="32"/>
          <w:szCs w:val="32"/>
        </w:rPr>
        <w:t>校内教学资源共建共享，又节约了大量的人力、物力。</w:t>
      </w:r>
    </w:p>
    <w:p w:rsidR="00293E41" w:rsidRPr="00734607" w:rsidRDefault="00E175B3" w:rsidP="00CF1AA5">
      <w:pPr>
        <w:pStyle w:val="1"/>
        <w:ind w:firstLine="643"/>
        <w:rPr>
          <w:rFonts w:ascii="仿宋" w:hAnsi="仿宋"/>
          <w:szCs w:val="32"/>
        </w:rPr>
      </w:pPr>
      <w:bookmarkStart w:id="7" w:name="_Toc37627562"/>
      <w:r w:rsidRPr="00734607">
        <w:rPr>
          <w:rFonts w:ascii="仿宋" w:hAnsi="仿宋" w:hint="eastAsia"/>
          <w:szCs w:val="32"/>
        </w:rPr>
        <w:t>二、</w:t>
      </w:r>
      <w:r w:rsidR="00660226" w:rsidRPr="00734607">
        <w:rPr>
          <w:rFonts w:ascii="仿宋" w:hAnsi="仿宋" w:hint="eastAsia"/>
          <w:szCs w:val="32"/>
        </w:rPr>
        <w:t>“</w:t>
      </w:r>
      <w:r w:rsidR="00E34741" w:rsidRPr="00734607">
        <w:rPr>
          <w:rFonts w:ascii="仿宋" w:hAnsi="仿宋" w:hint="eastAsia"/>
          <w:szCs w:val="32"/>
        </w:rPr>
        <w:t>三</w:t>
      </w:r>
      <w:r w:rsidR="00E07C16" w:rsidRPr="00734607">
        <w:rPr>
          <w:rFonts w:ascii="仿宋" w:hAnsi="仿宋" w:hint="eastAsia"/>
          <w:szCs w:val="32"/>
        </w:rPr>
        <w:t>步走</w:t>
      </w:r>
      <w:r w:rsidR="00660226" w:rsidRPr="00734607">
        <w:rPr>
          <w:rFonts w:ascii="仿宋" w:hAnsi="仿宋" w:hint="eastAsia"/>
          <w:szCs w:val="32"/>
        </w:rPr>
        <w:t>”</w:t>
      </w:r>
      <w:r w:rsidR="00FA31CE">
        <w:rPr>
          <w:rFonts w:ascii="仿宋" w:hAnsi="仿宋" w:hint="eastAsia"/>
          <w:szCs w:val="32"/>
        </w:rPr>
        <w:t>推进</w:t>
      </w:r>
      <w:r w:rsidR="00327E54">
        <w:rPr>
          <w:rFonts w:ascii="仿宋" w:hAnsi="仿宋" w:hint="eastAsia"/>
          <w:szCs w:val="32"/>
        </w:rPr>
        <w:t>在线</w:t>
      </w:r>
      <w:r w:rsidR="00816B5B" w:rsidRPr="00734607">
        <w:rPr>
          <w:rFonts w:ascii="仿宋" w:hAnsi="仿宋" w:hint="eastAsia"/>
          <w:szCs w:val="32"/>
        </w:rPr>
        <w:t>教学</w:t>
      </w:r>
      <w:r w:rsidR="00FA31CE">
        <w:rPr>
          <w:rFonts w:ascii="仿宋" w:hAnsi="仿宋" w:hint="eastAsia"/>
          <w:szCs w:val="32"/>
        </w:rPr>
        <w:t>有序开展</w:t>
      </w:r>
      <w:bookmarkEnd w:id="7"/>
    </w:p>
    <w:p w:rsidR="0037556A" w:rsidRPr="00734607" w:rsidRDefault="00327E54" w:rsidP="008F25C3">
      <w:pPr>
        <w:spacing w:line="560" w:lineRule="exact"/>
        <w:ind w:firstLineChars="200" w:firstLine="640"/>
        <w:rPr>
          <w:rFonts w:ascii="仿宋" w:eastAsia="仿宋" w:hAnsi="仿宋"/>
          <w:sz w:val="32"/>
          <w:szCs w:val="32"/>
        </w:rPr>
      </w:pPr>
      <w:r>
        <w:rPr>
          <w:rFonts w:ascii="仿宋" w:eastAsia="仿宋" w:hAnsi="仿宋" w:hint="eastAsia"/>
          <w:sz w:val="32"/>
          <w:szCs w:val="32"/>
        </w:rPr>
        <w:t>在线</w:t>
      </w:r>
      <w:r w:rsidR="0037556A" w:rsidRPr="00734607">
        <w:rPr>
          <w:rFonts w:ascii="仿宋" w:eastAsia="仿宋" w:hAnsi="仿宋" w:hint="eastAsia"/>
          <w:sz w:val="32"/>
          <w:szCs w:val="32"/>
        </w:rPr>
        <w:t>教学对教师</w:t>
      </w:r>
      <w:r w:rsidR="000E68B4" w:rsidRPr="00734607">
        <w:rPr>
          <w:rFonts w:ascii="仿宋" w:eastAsia="仿宋" w:hAnsi="仿宋" w:hint="eastAsia"/>
          <w:sz w:val="32"/>
          <w:szCs w:val="32"/>
        </w:rPr>
        <w:t>和学生来说都是</w:t>
      </w:r>
      <w:r w:rsidR="005B6D51" w:rsidRPr="00734607">
        <w:rPr>
          <w:rFonts w:ascii="仿宋" w:eastAsia="仿宋" w:hAnsi="仿宋" w:hint="eastAsia"/>
          <w:sz w:val="32"/>
          <w:szCs w:val="32"/>
        </w:rPr>
        <w:t>新鲜事物，不能一蹴而就</w:t>
      </w:r>
      <w:r w:rsidR="008B29BD" w:rsidRPr="00734607">
        <w:rPr>
          <w:rFonts w:ascii="仿宋" w:eastAsia="仿宋" w:hAnsi="仿宋" w:hint="eastAsia"/>
          <w:sz w:val="32"/>
          <w:szCs w:val="32"/>
        </w:rPr>
        <w:t>。为了保证</w:t>
      </w:r>
      <w:r>
        <w:rPr>
          <w:rFonts w:ascii="仿宋" w:eastAsia="仿宋" w:hAnsi="仿宋" w:hint="eastAsia"/>
          <w:sz w:val="32"/>
          <w:szCs w:val="32"/>
        </w:rPr>
        <w:t>在线</w:t>
      </w:r>
      <w:r w:rsidR="005B6D51" w:rsidRPr="00734607">
        <w:rPr>
          <w:rFonts w:ascii="仿宋" w:eastAsia="仿宋" w:hAnsi="仿宋" w:hint="eastAsia"/>
          <w:sz w:val="32"/>
          <w:szCs w:val="32"/>
        </w:rPr>
        <w:t>教学</w:t>
      </w:r>
      <w:r w:rsidR="008B29BD" w:rsidRPr="00734607">
        <w:rPr>
          <w:rFonts w:ascii="仿宋" w:eastAsia="仿宋" w:hAnsi="仿宋" w:hint="eastAsia"/>
          <w:sz w:val="32"/>
          <w:szCs w:val="32"/>
        </w:rPr>
        <w:t>顺利进行</w:t>
      </w:r>
      <w:r w:rsidR="005B6D51" w:rsidRPr="00734607">
        <w:rPr>
          <w:rFonts w:ascii="仿宋" w:eastAsia="仿宋" w:hAnsi="仿宋" w:hint="eastAsia"/>
          <w:sz w:val="32"/>
          <w:szCs w:val="32"/>
        </w:rPr>
        <w:t>，结合疫情防控需要，</w:t>
      </w:r>
      <w:r w:rsidR="00DD6D2A" w:rsidRPr="00734607">
        <w:rPr>
          <w:rFonts w:ascii="仿宋" w:eastAsia="仿宋" w:hAnsi="仿宋" w:hint="eastAsia"/>
          <w:sz w:val="32"/>
          <w:szCs w:val="32"/>
        </w:rPr>
        <w:t>我校</w:t>
      </w:r>
      <w:r w:rsidR="00796BBF" w:rsidRPr="00734607">
        <w:rPr>
          <w:rFonts w:ascii="仿宋" w:eastAsia="仿宋" w:hAnsi="仿宋" w:hint="eastAsia"/>
          <w:sz w:val="32"/>
          <w:szCs w:val="32"/>
        </w:rPr>
        <w:t>分</w:t>
      </w:r>
      <w:r w:rsidR="00734607" w:rsidRPr="00734607">
        <w:rPr>
          <w:rFonts w:ascii="仿宋" w:eastAsia="仿宋" w:hAnsi="仿宋" w:hint="eastAsia"/>
          <w:sz w:val="32"/>
          <w:szCs w:val="32"/>
        </w:rPr>
        <w:t>三</w:t>
      </w:r>
      <w:r w:rsidR="00E07C16" w:rsidRPr="00734607">
        <w:rPr>
          <w:rFonts w:ascii="仿宋" w:eastAsia="仿宋" w:hAnsi="仿宋" w:hint="eastAsia"/>
          <w:sz w:val="32"/>
          <w:szCs w:val="32"/>
        </w:rPr>
        <w:t>步有序推进</w:t>
      </w:r>
      <w:r w:rsidR="00734607" w:rsidRPr="00734607">
        <w:rPr>
          <w:rFonts w:ascii="仿宋" w:eastAsia="仿宋" w:hAnsi="仿宋" w:hint="eastAsia"/>
          <w:sz w:val="32"/>
          <w:szCs w:val="32"/>
        </w:rPr>
        <w:t>网络教学，实现</w:t>
      </w:r>
      <w:r w:rsidR="00B665C5" w:rsidRPr="00734607">
        <w:rPr>
          <w:rFonts w:ascii="仿宋" w:eastAsia="仿宋" w:hAnsi="仿宋" w:hint="eastAsia"/>
          <w:sz w:val="32"/>
          <w:szCs w:val="32"/>
        </w:rPr>
        <w:t>“有课上”、“上好课”、“好上课”</w:t>
      </w:r>
      <w:r w:rsidR="005B6D51" w:rsidRPr="00734607">
        <w:rPr>
          <w:rFonts w:ascii="仿宋" w:eastAsia="仿宋" w:hAnsi="仿宋" w:hint="eastAsia"/>
          <w:sz w:val="32"/>
          <w:szCs w:val="32"/>
        </w:rPr>
        <w:t>。</w:t>
      </w:r>
    </w:p>
    <w:p w:rsidR="00293E41" w:rsidRPr="00734607" w:rsidRDefault="00293E41" w:rsidP="00CF1AA5">
      <w:pPr>
        <w:pStyle w:val="2"/>
        <w:ind w:firstLine="643"/>
        <w:rPr>
          <w:rFonts w:ascii="仿宋" w:hAnsi="仿宋"/>
        </w:rPr>
      </w:pPr>
      <w:bookmarkStart w:id="8" w:name="_Toc37627563"/>
      <w:r w:rsidRPr="00734607">
        <w:rPr>
          <w:rFonts w:ascii="仿宋" w:hAnsi="仿宋" w:hint="eastAsia"/>
        </w:rPr>
        <w:lastRenderedPageBreak/>
        <w:t>（一）</w:t>
      </w:r>
      <w:r w:rsidR="00327E54">
        <w:rPr>
          <w:rFonts w:ascii="仿宋" w:hAnsi="仿宋" w:hint="eastAsia"/>
        </w:rPr>
        <w:t>在线</w:t>
      </w:r>
      <w:r w:rsidR="00B665C5" w:rsidRPr="00734607">
        <w:rPr>
          <w:rFonts w:ascii="仿宋" w:hAnsi="仿宋" w:hint="eastAsia"/>
        </w:rPr>
        <w:t>教学1</w:t>
      </w:r>
      <w:r w:rsidR="00B665C5" w:rsidRPr="00734607">
        <w:rPr>
          <w:rFonts w:ascii="仿宋" w:hAnsi="仿宋"/>
        </w:rPr>
        <w:t>.0</w:t>
      </w:r>
      <w:r w:rsidR="00B665C5" w:rsidRPr="00734607">
        <w:rPr>
          <w:rFonts w:ascii="仿宋" w:hAnsi="仿宋" w:hint="eastAsia"/>
        </w:rPr>
        <w:t>阶段，</w:t>
      </w:r>
      <w:r w:rsidR="00D541FF" w:rsidRPr="00734607">
        <w:rPr>
          <w:rFonts w:ascii="仿宋" w:hAnsi="仿宋" w:hint="eastAsia"/>
        </w:rPr>
        <w:t>推进</w:t>
      </w:r>
      <w:r w:rsidR="00B665C5" w:rsidRPr="00734607">
        <w:rPr>
          <w:rFonts w:ascii="仿宋" w:hAnsi="仿宋" w:hint="eastAsia"/>
        </w:rPr>
        <w:t>“有课上”</w:t>
      </w:r>
      <w:bookmarkEnd w:id="8"/>
    </w:p>
    <w:p w:rsidR="00293E41" w:rsidRPr="00734607" w:rsidRDefault="00293E41" w:rsidP="00293E41">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本阶段</w:t>
      </w:r>
      <w:r w:rsidR="00560D9C" w:rsidRPr="00734607">
        <w:rPr>
          <w:rFonts w:ascii="仿宋" w:eastAsia="仿宋" w:hAnsi="仿宋" w:hint="eastAsia"/>
          <w:sz w:val="32"/>
          <w:szCs w:val="32"/>
        </w:rPr>
        <w:t>为2月17日—3月1日，</w:t>
      </w:r>
      <w:r w:rsidR="00B665C5" w:rsidRPr="008F25C3">
        <w:rPr>
          <w:rFonts w:ascii="仿宋" w:eastAsia="仿宋" w:hAnsi="仿宋" w:hint="eastAsia"/>
          <w:sz w:val="32"/>
          <w:szCs w:val="32"/>
        </w:rPr>
        <w:t>师生</w:t>
      </w:r>
      <w:r w:rsidR="00B665C5" w:rsidRPr="008F25C3">
        <w:rPr>
          <w:rFonts w:ascii="仿宋" w:eastAsia="仿宋" w:hAnsi="仿宋"/>
          <w:sz w:val="32"/>
          <w:szCs w:val="32"/>
        </w:rPr>
        <w:t>对</w:t>
      </w:r>
      <w:r w:rsidR="00327E54" w:rsidRPr="008F25C3">
        <w:rPr>
          <w:rFonts w:ascii="仿宋" w:eastAsia="仿宋" w:hAnsi="仿宋"/>
          <w:sz w:val="32"/>
          <w:szCs w:val="32"/>
        </w:rPr>
        <w:t>在线</w:t>
      </w:r>
      <w:r w:rsidR="00B665C5" w:rsidRPr="008F25C3">
        <w:rPr>
          <w:rFonts w:ascii="仿宋" w:eastAsia="仿宋" w:hAnsi="仿宋"/>
          <w:sz w:val="32"/>
          <w:szCs w:val="32"/>
        </w:rPr>
        <w:t>教学</w:t>
      </w:r>
      <w:r w:rsidR="006D73FE" w:rsidRPr="008F25C3">
        <w:rPr>
          <w:rFonts w:ascii="仿宋" w:eastAsia="仿宋" w:hAnsi="仿宋" w:hint="eastAsia"/>
          <w:sz w:val="32"/>
          <w:szCs w:val="32"/>
        </w:rPr>
        <w:t>处于</w:t>
      </w:r>
      <w:r w:rsidR="00B665C5" w:rsidRPr="008F25C3">
        <w:rPr>
          <w:rFonts w:ascii="仿宋" w:eastAsia="仿宋" w:hAnsi="仿宋" w:hint="eastAsia"/>
          <w:sz w:val="32"/>
          <w:szCs w:val="32"/>
        </w:rPr>
        <w:t>摸索阶段。</w:t>
      </w:r>
      <w:r w:rsidR="00556318" w:rsidRPr="008F25C3">
        <w:rPr>
          <w:rFonts w:ascii="仿宋" w:eastAsia="仿宋" w:hAnsi="仿宋" w:hint="eastAsia"/>
          <w:sz w:val="32"/>
          <w:szCs w:val="32"/>
        </w:rPr>
        <w:t>本阶段</w:t>
      </w:r>
      <w:r w:rsidRPr="00734607">
        <w:rPr>
          <w:rFonts w:ascii="仿宋" w:eastAsia="仿宋" w:hAnsi="仿宋" w:hint="eastAsia"/>
          <w:sz w:val="32"/>
          <w:szCs w:val="32"/>
        </w:rPr>
        <w:t>开设在线教学课程</w:t>
      </w:r>
      <w:r w:rsidRPr="00734607">
        <w:rPr>
          <w:rFonts w:ascii="仿宋" w:eastAsia="仿宋" w:hAnsi="仿宋"/>
          <w:sz w:val="32"/>
          <w:szCs w:val="32"/>
        </w:rPr>
        <w:t>5</w:t>
      </w:r>
      <w:r w:rsidRPr="00734607">
        <w:rPr>
          <w:rFonts w:ascii="仿宋" w:eastAsia="仿宋" w:hAnsi="仿宋" w:hint="eastAsia"/>
          <w:sz w:val="32"/>
          <w:szCs w:val="32"/>
        </w:rPr>
        <w:t>0门，占本学期课程总门数的</w:t>
      </w:r>
      <w:r w:rsidR="00452AD6" w:rsidRPr="00734607">
        <w:rPr>
          <w:rFonts w:ascii="仿宋" w:eastAsia="仿宋" w:hAnsi="仿宋"/>
          <w:sz w:val="32"/>
          <w:szCs w:val="32"/>
        </w:rPr>
        <w:t>62</w:t>
      </w:r>
      <w:r w:rsidRPr="00734607">
        <w:rPr>
          <w:rFonts w:ascii="仿宋" w:eastAsia="仿宋" w:hAnsi="仿宋" w:hint="eastAsia"/>
          <w:sz w:val="32"/>
          <w:szCs w:val="32"/>
        </w:rPr>
        <w:t>%</w:t>
      </w:r>
      <w:r w:rsidR="005B6D51" w:rsidRPr="00734607">
        <w:rPr>
          <w:rFonts w:ascii="仿宋" w:eastAsia="仿宋" w:hAnsi="仿宋" w:hint="eastAsia"/>
          <w:sz w:val="32"/>
          <w:szCs w:val="32"/>
        </w:rPr>
        <w:t>，</w:t>
      </w:r>
      <w:r w:rsidRPr="00734607">
        <w:rPr>
          <w:rFonts w:ascii="仿宋" w:eastAsia="仿宋" w:hAnsi="仿宋" w:hint="eastAsia"/>
          <w:sz w:val="32"/>
          <w:szCs w:val="32"/>
        </w:rPr>
        <w:t>其中，公共课程</w:t>
      </w:r>
      <w:r w:rsidRPr="00734607">
        <w:rPr>
          <w:rFonts w:ascii="仿宋" w:eastAsia="仿宋" w:hAnsi="仿宋"/>
          <w:sz w:val="32"/>
          <w:szCs w:val="32"/>
        </w:rPr>
        <w:t>1</w:t>
      </w:r>
      <w:r w:rsidRPr="00734607">
        <w:rPr>
          <w:rFonts w:ascii="仿宋" w:eastAsia="仿宋" w:hAnsi="仿宋" w:hint="eastAsia"/>
          <w:sz w:val="32"/>
          <w:szCs w:val="32"/>
        </w:rPr>
        <w:t>4门，专业课程36门；教学方式以自主学习和在线辅导答疑为主，</w:t>
      </w:r>
      <w:r w:rsidR="00327E54">
        <w:rPr>
          <w:rFonts w:ascii="仿宋" w:eastAsia="仿宋" w:hAnsi="仿宋"/>
          <w:sz w:val="32"/>
          <w:szCs w:val="32"/>
        </w:rPr>
        <w:t>6</w:t>
      </w:r>
      <w:r w:rsidR="00327E54">
        <w:rPr>
          <w:rFonts w:ascii="仿宋" w:eastAsia="仿宋" w:hAnsi="仿宋" w:hint="eastAsia"/>
          <w:sz w:val="32"/>
          <w:szCs w:val="32"/>
        </w:rPr>
        <w:t>名</w:t>
      </w:r>
      <w:r w:rsidRPr="00734607">
        <w:rPr>
          <w:rFonts w:ascii="仿宋" w:eastAsia="仿宋" w:hAnsi="仿宋" w:hint="eastAsia"/>
          <w:sz w:val="32"/>
          <w:szCs w:val="32"/>
        </w:rPr>
        <w:t>教师开设直播教学和</w:t>
      </w:r>
      <w:r w:rsidR="00327E54">
        <w:rPr>
          <w:rFonts w:ascii="仿宋" w:eastAsia="仿宋" w:hAnsi="仿宋" w:hint="eastAsia"/>
          <w:sz w:val="32"/>
          <w:szCs w:val="32"/>
        </w:rPr>
        <w:t>2</w:t>
      </w:r>
      <w:r w:rsidR="00327E54">
        <w:rPr>
          <w:rFonts w:ascii="仿宋" w:eastAsia="仿宋" w:hAnsi="仿宋"/>
          <w:sz w:val="32"/>
          <w:szCs w:val="32"/>
        </w:rPr>
        <w:t>8</w:t>
      </w:r>
      <w:r w:rsidR="00327E54">
        <w:rPr>
          <w:rFonts w:ascii="仿宋" w:eastAsia="仿宋" w:hAnsi="仿宋" w:hint="eastAsia"/>
          <w:sz w:val="32"/>
          <w:szCs w:val="32"/>
        </w:rPr>
        <w:t>名教师进行</w:t>
      </w:r>
      <w:r w:rsidRPr="00734607">
        <w:rPr>
          <w:rFonts w:ascii="仿宋" w:eastAsia="仿宋" w:hAnsi="仿宋" w:hint="eastAsia"/>
          <w:sz w:val="32"/>
          <w:szCs w:val="32"/>
        </w:rPr>
        <w:t>微课网络教学，占开课教师总数的41.4%</w:t>
      </w:r>
      <w:r w:rsidR="00796BBF" w:rsidRPr="00734607">
        <w:rPr>
          <w:rFonts w:ascii="仿宋" w:eastAsia="仿宋" w:hAnsi="仿宋" w:hint="eastAsia"/>
          <w:sz w:val="32"/>
          <w:szCs w:val="32"/>
        </w:rPr>
        <w:t>，</w:t>
      </w:r>
      <w:r w:rsidR="00B665C5" w:rsidRPr="00734607">
        <w:rPr>
          <w:rFonts w:ascii="仿宋" w:eastAsia="仿宋" w:hAnsi="仿宋" w:hint="eastAsia"/>
          <w:sz w:val="32"/>
          <w:szCs w:val="32"/>
        </w:rPr>
        <w:t>解决</w:t>
      </w:r>
      <w:r w:rsidR="00796BBF" w:rsidRPr="00734607">
        <w:rPr>
          <w:rFonts w:ascii="仿宋" w:eastAsia="仿宋" w:hAnsi="仿宋" w:hint="eastAsia"/>
          <w:sz w:val="32"/>
          <w:szCs w:val="32"/>
        </w:rPr>
        <w:t>师生</w:t>
      </w:r>
      <w:r w:rsidR="00B665C5" w:rsidRPr="00734607">
        <w:rPr>
          <w:rFonts w:ascii="仿宋" w:eastAsia="仿宋" w:hAnsi="仿宋" w:hint="eastAsia"/>
          <w:sz w:val="32"/>
          <w:szCs w:val="32"/>
        </w:rPr>
        <w:t>“有课上”的需求</w:t>
      </w:r>
      <w:r w:rsidRPr="00734607">
        <w:rPr>
          <w:rFonts w:ascii="仿宋" w:eastAsia="仿宋" w:hAnsi="仿宋" w:hint="eastAsia"/>
          <w:sz w:val="32"/>
          <w:szCs w:val="32"/>
        </w:rPr>
        <w:t>。</w:t>
      </w:r>
    </w:p>
    <w:p w:rsidR="00B8019E" w:rsidRPr="00734607" w:rsidRDefault="00B8019E" w:rsidP="00293E41">
      <w:pPr>
        <w:spacing w:line="560" w:lineRule="exact"/>
        <w:ind w:firstLineChars="200" w:firstLine="640"/>
        <w:rPr>
          <w:rFonts w:ascii="仿宋" w:eastAsia="仿宋" w:hAnsi="仿宋"/>
          <w:sz w:val="32"/>
          <w:szCs w:val="32"/>
        </w:rPr>
      </w:pPr>
    </w:p>
    <w:p w:rsidR="00293E41" w:rsidRPr="00734607" w:rsidRDefault="00293E41" w:rsidP="00293E41">
      <w:pPr>
        <w:rPr>
          <w:rFonts w:ascii="仿宋" w:eastAsia="仿宋" w:hAnsi="仿宋"/>
          <w:b/>
          <w:bCs/>
          <w:sz w:val="32"/>
          <w:szCs w:val="32"/>
        </w:rPr>
      </w:pPr>
      <w:r w:rsidRPr="00734607">
        <w:rPr>
          <w:rFonts w:ascii="仿宋" w:eastAsia="仿宋" w:hAnsi="仿宋" w:hint="eastAsia"/>
          <w:noProof/>
          <w:sz w:val="32"/>
          <w:szCs w:val="32"/>
        </w:rPr>
        <w:drawing>
          <wp:inline distT="0" distB="0" distL="0" distR="0">
            <wp:extent cx="5274310" cy="2733675"/>
            <wp:effectExtent l="0" t="0" r="254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0865" w:rsidRPr="00734607" w:rsidRDefault="00EE0865" w:rsidP="00293E41">
      <w:pPr>
        <w:rPr>
          <w:rFonts w:ascii="仿宋" w:eastAsia="仿宋" w:hAnsi="仿宋"/>
          <w:b/>
          <w:bCs/>
          <w:sz w:val="32"/>
          <w:szCs w:val="32"/>
        </w:rPr>
      </w:pPr>
    </w:p>
    <w:p w:rsidR="00293E41" w:rsidRPr="00734607" w:rsidRDefault="00293E41" w:rsidP="00CF1AA5">
      <w:pPr>
        <w:pStyle w:val="2"/>
        <w:ind w:firstLine="643"/>
        <w:rPr>
          <w:rFonts w:ascii="仿宋" w:hAnsi="仿宋"/>
        </w:rPr>
      </w:pPr>
      <w:bookmarkStart w:id="9" w:name="_Toc37627564"/>
      <w:r w:rsidRPr="00734607">
        <w:rPr>
          <w:rFonts w:ascii="仿宋" w:hAnsi="仿宋" w:hint="eastAsia"/>
        </w:rPr>
        <w:t>（二）</w:t>
      </w:r>
      <w:r w:rsidR="00327E54">
        <w:rPr>
          <w:rFonts w:ascii="仿宋" w:hAnsi="仿宋" w:hint="eastAsia"/>
        </w:rPr>
        <w:t>在线</w:t>
      </w:r>
      <w:r w:rsidR="00B665C5" w:rsidRPr="00734607">
        <w:rPr>
          <w:rFonts w:ascii="仿宋" w:hAnsi="仿宋" w:hint="eastAsia"/>
        </w:rPr>
        <w:t>教学</w:t>
      </w:r>
      <w:r w:rsidR="00B665C5" w:rsidRPr="00734607">
        <w:rPr>
          <w:rFonts w:ascii="仿宋" w:hAnsi="仿宋"/>
        </w:rPr>
        <w:t>2.0</w:t>
      </w:r>
      <w:r w:rsidR="00B665C5" w:rsidRPr="00734607">
        <w:rPr>
          <w:rFonts w:ascii="仿宋" w:hAnsi="仿宋" w:hint="eastAsia"/>
        </w:rPr>
        <w:t>阶段，</w:t>
      </w:r>
      <w:r w:rsidR="00D541FF" w:rsidRPr="00734607">
        <w:rPr>
          <w:rFonts w:ascii="仿宋" w:hAnsi="仿宋" w:hint="eastAsia"/>
        </w:rPr>
        <w:t>推进</w:t>
      </w:r>
      <w:r w:rsidR="00B665C5" w:rsidRPr="00734607">
        <w:rPr>
          <w:rFonts w:ascii="仿宋" w:hAnsi="仿宋" w:hint="eastAsia"/>
        </w:rPr>
        <w:t>“上好课”</w:t>
      </w:r>
      <w:bookmarkEnd w:id="9"/>
    </w:p>
    <w:p w:rsidR="00293E41" w:rsidRPr="00734607" w:rsidRDefault="00816B5B" w:rsidP="00293E41">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本</w:t>
      </w:r>
      <w:r w:rsidR="00293E41" w:rsidRPr="00734607">
        <w:rPr>
          <w:rFonts w:ascii="仿宋" w:eastAsia="仿宋" w:hAnsi="仿宋" w:hint="eastAsia"/>
          <w:sz w:val="32"/>
          <w:szCs w:val="32"/>
        </w:rPr>
        <w:t>阶段</w:t>
      </w:r>
      <w:r w:rsidR="00560D9C" w:rsidRPr="00734607">
        <w:rPr>
          <w:rFonts w:ascii="仿宋" w:eastAsia="仿宋" w:hAnsi="仿宋" w:hint="eastAsia"/>
          <w:sz w:val="32"/>
          <w:szCs w:val="32"/>
        </w:rPr>
        <w:t>为</w:t>
      </w:r>
      <w:r w:rsidR="00560D9C" w:rsidRPr="00734607">
        <w:rPr>
          <w:rFonts w:ascii="仿宋" w:eastAsia="仿宋" w:hAnsi="仿宋"/>
          <w:sz w:val="32"/>
          <w:szCs w:val="32"/>
        </w:rPr>
        <w:t>3</w:t>
      </w:r>
      <w:r w:rsidR="00560D9C" w:rsidRPr="00734607">
        <w:rPr>
          <w:rFonts w:ascii="仿宋" w:eastAsia="仿宋" w:hAnsi="仿宋" w:hint="eastAsia"/>
          <w:sz w:val="32"/>
          <w:szCs w:val="32"/>
        </w:rPr>
        <w:t>月</w:t>
      </w:r>
      <w:r w:rsidR="00560D9C" w:rsidRPr="00734607">
        <w:rPr>
          <w:rFonts w:ascii="仿宋" w:eastAsia="仿宋" w:hAnsi="仿宋"/>
          <w:sz w:val="32"/>
          <w:szCs w:val="32"/>
        </w:rPr>
        <w:t>2</w:t>
      </w:r>
      <w:r w:rsidR="00560D9C" w:rsidRPr="00734607">
        <w:rPr>
          <w:rFonts w:ascii="仿宋" w:eastAsia="仿宋" w:hAnsi="仿宋" w:hint="eastAsia"/>
          <w:sz w:val="32"/>
          <w:szCs w:val="32"/>
        </w:rPr>
        <w:t>日—3月</w:t>
      </w:r>
      <w:r w:rsidR="00560D9C" w:rsidRPr="00734607">
        <w:rPr>
          <w:rFonts w:ascii="仿宋" w:eastAsia="仿宋" w:hAnsi="仿宋"/>
          <w:sz w:val="32"/>
          <w:szCs w:val="32"/>
        </w:rPr>
        <w:t>29</w:t>
      </w:r>
      <w:r w:rsidR="00560D9C" w:rsidRPr="00734607">
        <w:rPr>
          <w:rFonts w:ascii="仿宋" w:eastAsia="仿宋" w:hAnsi="仿宋" w:hint="eastAsia"/>
          <w:sz w:val="32"/>
          <w:szCs w:val="32"/>
        </w:rPr>
        <w:t>日，</w:t>
      </w:r>
      <w:r w:rsidR="00556318" w:rsidRPr="00734607">
        <w:rPr>
          <w:rFonts w:ascii="仿宋" w:eastAsia="仿宋" w:hAnsi="仿宋" w:hint="eastAsia"/>
          <w:sz w:val="32"/>
          <w:szCs w:val="32"/>
        </w:rPr>
        <w:t>师生逐渐了解并适应</w:t>
      </w:r>
      <w:r w:rsidR="00327E54">
        <w:rPr>
          <w:rFonts w:ascii="仿宋" w:eastAsia="仿宋" w:hAnsi="仿宋" w:hint="eastAsia"/>
          <w:sz w:val="32"/>
          <w:szCs w:val="32"/>
        </w:rPr>
        <w:t>在线</w:t>
      </w:r>
      <w:r w:rsidR="00556318" w:rsidRPr="00734607">
        <w:rPr>
          <w:rFonts w:ascii="仿宋" w:eastAsia="仿宋" w:hAnsi="仿宋" w:hint="eastAsia"/>
          <w:sz w:val="32"/>
          <w:szCs w:val="32"/>
        </w:rPr>
        <w:t>教学。</w:t>
      </w:r>
      <w:r w:rsidR="00E175B3" w:rsidRPr="00734607">
        <w:rPr>
          <w:rFonts w:ascii="仿宋" w:eastAsia="仿宋" w:hAnsi="仿宋" w:hint="eastAsia"/>
          <w:sz w:val="32"/>
          <w:szCs w:val="32"/>
        </w:rPr>
        <w:t>本学期各专业人才培养方案安排</w:t>
      </w:r>
      <w:r w:rsidR="00CF717A" w:rsidRPr="00734607">
        <w:rPr>
          <w:rFonts w:ascii="仿宋" w:eastAsia="仿宋" w:hAnsi="仿宋" w:hint="eastAsia"/>
          <w:sz w:val="32"/>
          <w:szCs w:val="32"/>
        </w:rPr>
        <w:t>的</w:t>
      </w:r>
      <w:r w:rsidR="00E175B3" w:rsidRPr="00734607">
        <w:rPr>
          <w:rFonts w:ascii="仿宋" w:eastAsia="仿宋" w:hAnsi="仿宋" w:hint="eastAsia"/>
          <w:sz w:val="32"/>
          <w:szCs w:val="32"/>
        </w:rPr>
        <w:t>81门课程</w:t>
      </w:r>
      <w:r w:rsidR="00CF717A" w:rsidRPr="00734607">
        <w:rPr>
          <w:rFonts w:ascii="仿宋" w:eastAsia="仿宋" w:hAnsi="仿宋" w:hint="eastAsia"/>
          <w:sz w:val="32"/>
          <w:szCs w:val="32"/>
        </w:rPr>
        <w:t>，</w:t>
      </w:r>
      <w:r w:rsidR="00E175B3" w:rsidRPr="00734607">
        <w:rPr>
          <w:rFonts w:ascii="仿宋" w:eastAsia="仿宋" w:hAnsi="仿宋" w:hint="eastAsia"/>
          <w:sz w:val="32"/>
          <w:szCs w:val="32"/>
        </w:rPr>
        <w:t>全部开展网络教学。</w:t>
      </w:r>
      <w:r w:rsidR="00293E41" w:rsidRPr="00734607">
        <w:rPr>
          <w:rFonts w:ascii="仿宋" w:eastAsia="仿宋" w:hAnsi="仿宋" w:hint="eastAsia"/>
          <w:sz w:val="32"/>
          <w:szCs w:val="32"/>
        </w:rPr>
        <w:t>三个年级全体学生参与网络学习，每天安排六节课及居家锻炼。本阶段网络教学采用直播互动教学与在线辅导练习相结合、网络微课教学与在线答疑相结合，9</w:t>
      </w:r>
      <w:r w:rsidR="00293E41" w:rsidRPr="00734607">
        <w:rPr>
          <w:rFonts w:ascii="仿宋" w:eastAsia="仿宋" w:hAnsi="仿宋"/>
          <w:sz w:val="32"/>
          <w:szCs w:val="32"/>
        </w:rPr>
        <w:t>0</w:t>
      </w:r>
      <w:r w:rsidR="00293E41" w:rsidRPr="00734607">
        <w:rPr>
          <w:rFonts w:ascii="仿宋" w:eastAsia="仿宋" w:hAnsi="仿宋" w:hint="eastAsia"/>
          <w:sz w:val="32"/>
          <w:szCs w:val="32"/>
        </w:rPr>
        <w:t>名老师开设直播教学和网络微课教学，近200名教师参与网络教学</w:t>
      </w:r>
      <w:r w:rsidR="007F03DE" w:rsidRPr="00734607">
        <w:rPr>
          <w:rFonts w:ascii="仿宋" w:eastAsia="仿宋" w:hAnsi="仿宋" w:hint="eastAsia"/>
          <w:sz w:val="32"/>
          <w:szCs w:val="32"/>
        </w:rPr>
        <w:t>。本阶段师生</w:t>
      </w:r>
      <w:r w:rsidR="00327E54">
        <w:rPr>
          <w:rFonts w:ascii="仿宋" w:eastAsia="仿宋" w:hAnsi="仿宋" w:hint="eastAsia"/>
          <w:sz w:val="32"/>
          <w:szCs w:val="32"/>
        </w:rPr>
        <w:t>适应在线</w:t>
      </w:r>
      <w:r w:rsidR="007F03DE" w:rsidRPr="00734607">
        <w:rPr>
          <w:rFonts w:ascii="仿宋" w:eastAsia="仿宋" w:hAnsi="仿宋" w:hint="eastAsia"/>
          <w:sz w:val="32"/>
          <w:szCs w:val="32"/>
        </w:rPr>
        <w:t>教学的流程，</w:t>
      </w:r>
      <w:r w:rsidR="00796BBF" w:rsidRPr="00734607">
        <w:rPr>
          <w:rFonts w:ascii="仿宋" w:eastAsia="仿宋" w:hAnsi="仿宋" w:hint="eastAsia"/>
          <w:sz w:val="32"/>
          <w:szCs w:val="32"/>
        </w:rPr>
        <w:t>有效</w:t>
      </w:r>
      <w:r w:rsidR="00B665C5" w:rsidRPr="00734607">
        <w:rPr>
          <w:rFonts w:ascii="仿宋" w:eastAsia="仿宋" w:hAnsi="仿宋" w:hint="eastAsia"/>
          <w:sz w:val="32"/>
          <w:szCs w:val="32"/>
        </w:rPr>
        <w:t>解决师生“上好课”的</w:t>
      </w:r>
      <w:r w:rsidR="00B665C5" w:rsidRPr="00734607">
        <w:rPr>
          <w:rFonts w:ascii="仿宋" w:eastAsia="仿宋" w:hAnsi="仿宋" w:hint="eastAsia"/>
          <w:sz w:val="32"/>
          <w:szCs w:val="32"/>
        </w:rPr>
        <w:lastRenderedPageBreak/>
        <w:t>问题。</w:t>
      </w:r>
    </w:p>
    <w:p w:rsidR="00B8019E" w:rsidRPr="00734607" w:rsidRDefault="00B8019E" w:rsidP="00293E41">
      <w:pPr>
        <w:spacing w:line="560" w:lineRule="exact"/>
        <w:ind w:firstLineChars="200" w:firstLine="640"/>
        <w:rPr>
          <w:rFonts w:ascii="仿宋" w:eastAsia="仿宋" w:hAnsi="仿宋"/>
          <w:sz w:val="32"/>
          <w:szCs w:val="32"/>
        </w:rPr>
      </w:pPr>
    </w:p>
    <w:p w:rsidR="00293E41" w:rsidRPr="00734607" w:rsidRDefault="00293E41" w:rsidP="00293E41">
      <w:pPr>
        <w:rPr>
          <w:rFonts w:ascii="仿宋" w:eastAsia="仿宋" w:hAnsi="仿宋"/>
          <w:sz w:val="32"/>
          <w:szCs w:val="32"/>
        </w:rPr>
      </w:pPr>
      <w:r w:rsidRPr="00734607">
        <w:rPr>
          <w:rFonts w:ascii="仿宋" w:eastAsia="仿宋" w:hAnsi="仿宋"/>
          <w:noProof/>
          <w:sz w:val="32"/>
          <w:szCs w:val="32"/>
        </w:rPr>
        <w:drawing>
          <wp:inline distT="0" distB="0" distL="0" distR="0">
            <wp:extent cx="5274310" cy="2828925"/>
            <wp:effectExtent l="0" t="0" r="2540" b="9525"/>
            <wp:docPr id="5" name="图表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图表 5"/>
                    <pic:cNvPicPr>
                      <a:picLocks noGrp="1" noRot="1" noChangeAspect="1" noMove="1" noResize="1" noEditPoints="1" noAdjustHandles="1" noChangeArrowheads="1" noChangeShapeType="1"/>
                    </pic:cNvPicPr>
                  </pic:nvPicPr>
                  <pic:blipFill>
                    <a:blip r:embed="rId9"/>
                    <a:stretch>
                      <a:fillRect/>
                    </a:stretch>
                  </pic:blipFill>
                  <pic:spPr>
                    <a:xfrm>
                      <a:off x="0" y="0"/>
                      <a:ext cx="5274310" cy="2828925"/>
                    </a:xfrm>
                    <a:prstGeom prst="rect">
                      <a:avLst/>
                    </a:prstGeom>
                  </pic:spPr>
                </pic:pic>
              </a:graphicData>
            </a:graphic>
          </wp:inline>
        </w:drawing>
      </w:r>
    </w:p>
    <w:p w:rsidR="00B8019E" w:rsidRPr="00734607" w:rsidRDefault="00B8019E" w:rsidP="00293E41">
      <w:pPr>
        <w:rPr>
          <w:rFonts w:ascii="仿宋" w:eastAsia="仿宋" w:hAnsi="仿宋"/>
          <w:sz w:val="32"/>
          <w:szCs w:val="32"/>
        </w:rPr>
      </w:pPr>
    </w:p>
    <w:p w:rsidR="00293E41" w:rsidRPr="00734607" w:rsidRDefault="00293E41" w:rsidP="00CF1AA5">
      <w:pPr>
        <w:pStyle w:val="2"/>
        <w:ind w:firstLine="643"/>
        <w:rPr>
          <w:rFonts w:ascii="仿宋" w:hAnsi="仿宋"/>
        </w:rPr>
      </w:pPr>
      <w:bookmarkStart w:id="10" w:name="_Toc37627565"/>
      <w:r w:rsidRPr="00734607">
        <w:rPr>
          <w:rFonts w:ascii="仿宋" w:hAnsi="仿宋" w:hint="eastAsia"/>
        </w:rPr>
        <w:t>（三）</w:t>
      </w:r>
      <w:r w:rsidR="00327E54">
        <w:rPr>
          <w:rFonts w:ascii="仿宋" w:hAnsi="仿宋" w:hint="eastAsia"/>
        </w:rPr>
        <w:t>在线</w:t>
      </w:r>
      <w:r w:rsidR="00B665C5" w:rsidRPr="00734607">
        <w:rPr>
          <w:rFonts w:ascii="仿宋" w:hAnsi="仿宋" w:hint="eastAsia"/>
        </w:rPr>
        <w:t>教学</w:t>
      </w:r>
      <w:r w:rsidR="00816B5B" w:rsidRPr="00734607">
        <w:rPr>
          <w:rFonts w:ascii="仿宋" w:hAnsi="仿宋"/>
        </w:rPr>
        <w:t>3.0</w:t>
      </w:r>
      <w:r w:rsidR="00B665C5" w:rsidRPr="00734607">
        <w:rPr>
          <w:rFonts w:ascii="仿宋" w:hAnsi="仿宋" w:hint="eastAsia"/>
        </w:rPr>
        <w:t>阶段</w:t>
      </w:r>
      <w:r w:rsidR="00816B5B" w:rsidRPr="00734607">
        <w:rPr>
          <w:rFonts w:ascii="仿宋" w:hAnsi="仿宋" w:hint="eastAsia"/>
        </w:rPr>
        <w:t>，</w:t>
      </w:r>
      <w:r w:rsidR="00D541FF" w:rsidRPr="00734607">
        <w:rPr>
          <w:rFonts w:ascii="仿宋" w:hAnsi="仿宋" w:hint="eastAsia"/>
        </w:rPr>
        <w:t>推进</w:t>
      </w:r>
      <w:r w:rsidR="00816B5B" w:rsidRPr="00734607">
        <w:rPr>
          <w:rFonts w:ascii="仿宋" w:hAnsi="仿宋" w:hint="eastAsia"/>
        </w:rPr>
        <w:t>“好上课”</w:t>
      </w:r>
      <w:bookmarkEnd w:id="10"/>
    </w:p>
    <w:p w:rsidR="00AE6BE5" w:rsidRPr="00734607" w:rsidRDefault="00293E41"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第三阶段</w:t>
      </w:r>
      <w:r w:rsidR="00560D9C" w:rsidRPr="00734607">
        <w:rPr>
          <w:rFonts w:ascii="仿宋" w:eastAsia="仿宋" w:hAnsi="仿宋" w:hint="eastAsia"/>
          <w:sz w:val="32"/>
          <w:szCs w:val="32"/>
        </w:rPr>
        <w:t>为</w:t>
      </w:r>
      <w:r w:rsidR="00560D9C" w:rsidRPr="00734607">
        <w:rPr>
          <w:rFonts w:ascii="仿宋" w:eastAsia="仿宋" w:hAnsi="仿宋"/>
          <w:sz w:val="32"/>
          <w:szCs w:val="32"/>
        </w:rPr>
        <w:t>3</w:t>
      </w:r>
      <w:r w:rsidR="00560D9C" w:rsidRPr="00734607">
        <w:rPr>
          <w:rFonts w:ascii="仿宋" w:eastAsia="仿宋" w:hAnsi="仿宋" w:hint="eastAsia"/>
          <w:sz w:val="32"/>
          <w:szCs w:val="32"/>
        </w:rPr>
        <w:t>月</w:t>
      </w:r>
      <w:r w:rsidR="00560D9C" w:rsidRPr="00734607">
        <w:rPr>
          <w:rFonts w:ascii="仿宋" w:eastAsia="仿宋" w:hAnsi="仿宋"/>
          <w:sz w:val="32"/>
          <w:szCs w:val="32"/>
        </w:rPr>
        <w:t>30</w:t>
      </w:r>
      <w:r w:rsidR="00560D9C" w:rsidRPr="00734607">
        <w:rPr>
          <w:rFonts w:ascii="仿宋" w:eastAsia="仿宋" w:hAnsi="仿宋" w:hint="eastAsia"/>
          <w:sz w:val="32"/>
          <w:szCs w:val="32"/>
        </w:rPr>
        <w:t>日</w:t>
      </w:r>
      <w:r w:rsidR="00327E54">
        <w:rPr>
          <w:rFonts w:ascii="仿宋" w:eastAsia="仿宋" w:hAnsi="仿宋" w:hint="eastAsia"/>
          <w:sz w:val="32"/>
          <w:szCs w:val="32"/>
        </w:rPr>
        <w:t>以后</w:t>
      </w:r>
      <w:r w:rsidR="00560D9C" w:rsidRPr="00734607">
        <w:rPr>
          <w:rFonts w:ascii="仿宋" w:eastAsia="仿宋" w:hAnsi="仿宋" w:hint="eastAsia"/>
          <w:sz w:val="32"/>
          <w:szCs w:val="32"/>
        </w:rPr>
        <w:t>，</w:t>
      </w:r>
      <w:r w:rsidR="00B665C5" w:rsidRPr="00734607">
        <w:rPr>
          <w:rFonts w:ascii="仿宋" w:eastAsia="仿宋" w:hAnsi="仿宋" w:hint="eastAsia"/>
          <w:sz w:val="32"/>
          <w:szCs w:val="32"/>
        </w:rPr>
        <w:t>高质量教学阶段。</w:t>
      </w:r>
      <w:r w:rsidR="00327E54">
        <w:rPr>
          <w:rFonts w:ascii="仿宋" w:eastAsia="仿宋" w:hAnsi="仿宋" w:hint="eastAsia"/>
          <w:sz w:val="32"/>
          <w:szCs w:val="32"/>
        </w:rPr>
        <w:t>在线</w:t>
      </w:r>
      <w:r w:rsidRPr="00734607">
        <w:rPr>
          <w:rFonts w:ascii="仿宋" w:eastAsia="仿宋" w:hAnsi="仿宋" w:hint="eastAsia"/>
          <w:sz w:val="32"/>
          <w:szCs w:val="32"/>
        </w:rPr>
        <w:t>教学继续延续</w:t>
      </w:r>
      <w:r w:rsidR="00734607">
        <w:rPr>
          <w:rFonts w:ascii="仿宋" w:eastAsia="仿宋" w:hAnsi="仿宋" w:hint="eastAsia"/>
          <w:sz w:val="32"/>
          <w:szCs w:val="32"/>
        </w:rPr>
        <w:t>2</w:t>
      </w:r>
      <w:r w:rsidR="00734607">
        <w:rPr>
          <w:rFonts w:ascii="仿宋" w:eastAsia="仿宋" w:hAnsi="仿宋"/>
          <w:sz w:val="32"/>
          <w:szCs w:val="32"/>
        </w:rPr>
        <w:t>.0</w:t>
      </w:r>
      <w:r w:rsidRPr="00734607">
        <w:rPr>
          <w:rFonts w:ascii="仿宋" w:eastAsia="仿宋" w:hAnsi="仿宋" w:hint="eastAsia"/>
          <w:sz w:val="32"/>
          <w:szCs w:val="32"/>
        </w:rPr>
        <w:t>阶段的做法，在确保“全覆盖”的基础上，吸取第一、第二阶段的经验，通过优化教学方案、</w:t>
      </w:r>
      <w:r w:rsidR="00327E54">
        <w:rPr>
          <w:rFonts w:ascii="仿宋" w:eastAsia="仿宋" w:hAnsi="仿宋" w:hint="eastAsia"/>
          <w:sz w:val="32"/>
          <w:szCs w:val="32"/>
        </w:rPr>
        <w:t>在线</w:t>
      </w:r>
      <w:r w:rsidR="00E175B3" w:rsidRPr="00734607">
        <w:rPr>
          <w:rFonts w:ascii="仿宋" w:eastAsia="仿宋" w:hAnsi="仿宋" w:hint="eastAsia"/>
          <w:sz w:val="32"/>
          <w:szCs w:val="32"/>
        </w:rPr>
        <w:t>考试</w:t>
      </w:r>
      <w:r w:rsidR="00CF717A" w:rsidRPr="00734607">
        <w:rPr>
          <w:rFonts w:ascii="仿宋" w:eastAsia="仿宋" w:hAnsi="仿宋" w:hint="eastAsia"/>
          <w:sz w:val="32"/>
          <w:szCs w:val="32"/>
        </w:rPr>
        <w:t>、</w:t>
      </w:r>
      <w:r w:rsidR="003F2035" w:rsidRPr="00734607">
        <w:rPr>
          <w:rFonts w:ascii="仿宋" w:eastAsia="仿宋" w:hAnsi="仿宋" w:hint="eastAsia"/>
          <w:sz w:val="32"/>
          <w:szCs w:val="32"/>
        </w:rPr>
        <w:t>夯实</w:t>
      </w:r>
      <w:r w:rsidR="00CF717A" w:rsidRPr="00734607">
        <w:rPr>
          <w:rFonts w:ascii="仿宋" w:eastAsia="仿宋" w:hAnsi="仿宋" w:hint="eastAsia"/>
          <w:sz w:val="32"/>
          <w:szCs w:val="32"/>
        </w:rPr>
        <w:t>课程思政、</w:t>
      </w:r>
      <w:r w:rsidR="00E175B3" w:rsidRPr="00734607">
        <w:rPr>
          <w:rFonts w:ascii="仿宋" w:eastAsia="仿宋" w:hAnsi="仿宋" w:hint="eastAsia"/>
          <w:sz w:val="32"/>
          <w:szCs w:val="32"/>
        </w:rPr>
        <w:t>网络</w:t>
      </w:r>
      <w:r w:rsidR="00816B5B" w:rsidRPr="00734607">
        <w:rPr>
          <w:rFonts w:ascii="仿宋" w:eastAsia="仿宋" w:hAnsi="仿宋" w:hint="eastAsia"/>
          <w:sz w:val="32"/>
          <w:szCs w:val="32"/>
        </w:rPr>
        <w:t>督导</w:t>
      </w:r>
      <w:r w:rsidR="00E175B3" w:rsidRPr="00734607">
        <w:rPr>
          <w:rFonts w:ascii="仿宋" w:eastAsia="仿宋" w:hAnsi="仿宋" w:hint="eastAsia"/>
          <w:sz w:val="32"/>
          <w:szCs w:val="32"/>
        </w:rPr>
        <w:t>等</w:t>
      </w:r>
      <w:r w:rsidR="00556318" w:rsidRPr="00734607">
        <w:rPr>
          <w:rFonts w:ascii="仿宋" w:eastAsia="仿宋" w:hAnsi="仿宋" w:hint="eastAsia"/>
          <w:sz w:val="32"/>
          <w:szCs w:val="32"/>
        </w:rPr>
        <w:t>改进</w:t>
      </w:r>
      <w:r w:rsidR="00AE6BE5" w:rsidRPr="00734607">
        <w:rPr>
          <w:rFonts w:ascii="仿宋" w:eastAsia="仿宋" w:hAnsi="仿宋" w:hint="eastAsia"/>
          <w:sz w:val="32"/>
          <w:szCs w:val="32"/>
        </w:rPr>
        <w:t>教学目标、教学内容、教学方式，</w:t>
      </w:r>
      <w:r w:rsidR="00796BBF" w:rsidRPr="00734607">
        <w:rPr>
          <w:rFonts w:ascii="仿宋" w:eastAsia="仿宋" w:hAnsi="仿宋" w:hint="eastAsia"/>
          <w:sz w:val="32"/>
          <w:szCs w:val="32"/>
        </w:rPr>
        <w:t>有效</w:t>
      </w:r>
      <w:r w:rsidR="00AE6BE5" w:rsidRPr="00734607">
        <w:rPr>
          <w:rFonts w:ascii="仿宋" w:eastAsia="仿宋" w:hAnsi="仿宋" w:hint="eastAsia"/>
          <w:sz w:val="32"/>
          <w:szCs w:val="32"/>
        </w:rPr>
        <w:t>推进</w:t>
      </w:r>
      <w:r w:rsidR="00796BBF" w:rsidRPr="00734607">
        <w:rPr>
          <w:rFonts w:ascii="仿宋" w:eastAsia="仿宋" w:hAnsi="仿宋" w:hint="eastAsia"/>
          <w:sz w:val="32"/>
          <w:szCs w:val="32"/>
        </w:rPr>
        <w:t>“好上课”</w:t>
      </w:r>
      <w:r w:rsidR="00E175B3" w:rsidRPr="00734607">
        <w:rPr>
          <w:rFonts w:ascii="仿宋" w:eastAsia="仿宋" w:hAnsi="仿宋" w:hint="eastAsia"/>
          <w:sz w:val="32"/>
          <w:szCs w:val="32"/>
        </w:rPr>
        <w:t>。</w:t>
      </w:r>
    </w:p>
    <w:p w:rsidR="00B24DCD" w:rsidRPr="00734607" w:rsidRDefault="00B24DCD" w:rsidP="00B24DCD">
      <w:pPr>
        <w:rPr>
          <w:rFonts w:ascii="仿宋" w:eastAsia="仿宋" w:hAnsi="仿宋"/>
          <w:sz w:val="32"/>
          <w:szCs w:val="32"/>
        </w:rPr>
      </w:pPr>
      <w:r w:rsidRPr="00734607">
        <w:rPr>
          <w:rFonts w:ascii="仿宋" w:eastAsia="仿宋" w:hAnsi="仿宋" w:hint="eastAsia"/>
          <w:noProof/>
          <w:sz w:val="32"/>
          <w:szCs w:val="32"/>
        </w:rPr>
        <w:lastRenderedPageBreak/>
        <w:drawing>
          <wp:inline distT="0" distB="0" distL="0" distR="0">
            <wp:extent cx="5274310" cy="3076575"/>
            <wp:effectExtent l="0" t="0" r="254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0D9C" w:rsidRPr="00734607" w:rsidRDefault="00560D9C" w:rsidP="00B24DCD">
      <w:pPr>
        <w:rPr>
          <w:rFonts w:ascii="仿宋" w:eastAsia="仿宋" w:hAnsi="仿宋"/>
          <w:sz w:val="32"/>
          <w:szCs w:val="32"/>
        </w:rPr>
      </w:pPr>
    </w:p>
    <w:p w:rsidR="00293E41" w:rsidRPr="00734607" w:rsidRDefault="00E175B3" w:rsidP="00CF1AA5">
      <w:pPr>
        <w:pStyle w:val="1"/>
        <w:ind w:firstLine="643"/>
        <w:rPr>
          <w:rFonts w:ascii="仿宋" w:hAnsi="仿宋"/>
          <w:szCs w:val="32"/>
        </w:rPr>
      </w:pPr>
      <w:bookmarkStart w:id="11" w:name="_Toc37627566"/>
      <w:r w:rsidRPr="00734607">
        <w:rPr>
          <w:rFonts w:ascii="仿宋" w:hAnsi="仿宋" w:hint="eastAsia"/>
          <w:szCs w:val="32"/>
        </w:rPr>
        <w:t>三</w:t>
      </w:r>
      <w:r w:rsidR="00293E41" w:rsidRPr="00734607">
        <w:rPr>
          <w:rFonts w:ascii="仿宋" w:hAnsi="仿宋" w:hint="eastAsia"/>
          <w:szCs w:val="32"/>
        </w:rPr>
        <w:t>、</w:t>
      </w:r>
      <w:r w:rsidR="00660226" w:rsidRPr="00734607">
        <w:rPr>
          <w:rFonts w:ascii="仿宋" w:hAnsi="仿宋" w:hint="eastAsia"/>
          <w:szCs w:val="32"/>
        </w:rPr>
        <w:t>“</w:t>
      </w:r>
      <w:r w:rsidR="00393675" w:rsidRPr="00734607">
        <w:rPr>
          <w:rFonts w:ascii="仿宋" w:hAnsi="仿宋" w:hint="eastAsia"/>
          <w:szCs w:val="32"/>
        </w:rPr>
        <w:t>六举</w:t>
      </w:r>
      <w:r w:rsidR="00FD75AF" w:rsidRPr="00734607">
        <w:rPr>
          <w:rFonts w:ascii="仿宋" w:hAnsi="仿宋" w:hint="eastAsia"/>
          <w:szCs w:val="32"/>
        </w:rPr>
        <w:t>措</w:t>
      </w:r>
      <w:r w:rsidR="00660226" w:rsidRPr="00734607">
        <w:rPr>
          <w:rFonts w:ascii="仿宋" w:hAnsi="仿宋" w:hint="eastAsia"/>
          <w:szCs w:val="32"/>
        </w:rPr>
        <w:t>”</w:t>
      </w:r>
      <w:r w:rsidR="005B6D51" w:rsidRPr="00734607">
        <w:rPr>
          <w:rFonts w:ascii="仿宋" w:hAnsi="仿宋" w:hint="eastAsia"/>
          <w:szCs w:val="32"/>
        </w:rPr>
        <w:t>助力</w:t>
      </w:r>
      <w:r w:rsidR="00B64303" w:rsidRPr="00734607">
        <w:rPr>
          <w:rFonts w:ascii="仿宋" w:hAnsi="仿宋" w:hint="eastAsia"/>
          <w:szCs w:val="32"/>
        </w:rPr>
        <w:t>教学质量</w:t>
      </w:r>
      <w:r w:rsidR="00FA31CE">
        <w:rPr>
          <w:rFonts w:ascii="仿宋" w:hAnsi="仿宋" w:hint="eastAsia"/>
          <w:szCs w:val="32"/>
        </w:rPr>
        <w:t>有效</w:t>
      </w:r>
      <w:r w:rsidR="00FA31CE" w:rsidRPr="00734607">
        <w:rPr>
          <w:rFonts w:ascii="仿宋" w:hAnsi="仿宋" w:hint="eastAsia"/>
          <w:szCs w:val="32"/>
        </w:rPr>
        <w:t>提升</w:t>
      </w:r>
      <w:bookmarkEnd w:id="11"/>
    </w:p>
    <w:p w:rsidR="00293E41" w:rsidRPr="00734607" w:rsidRDefault="00BE6D6F" w:rsidP="00CF1AA5">
      <w:pPr>
        <w:pStyle w:val="2"/>
        <w:ind w:firstLine="643"/>
        <w:rPr>
          <w:rFonts w:ascii="仿宋" w:hAnsi="仿宋"/>
        </w:rPr>
      </w:pPr>
      <w:bookmarkStart w:id="12" w:name="_Toc37627567"/>
      <w:r w:rsidRPr="00734607">
        <w:rPr>
          <w:rFonts w:ascii="仿宋" w:hAnsi="仿宋" w:hint="eastAsia"/>
        </w:rPr>
        <w:t>（一）</w:t>
      </w:r>
      <w:r w:rsidR="00A42621" w:rsidRPr="00734607">
        <w:rPr>
          <w:rFonts w:ascii="仿宋" w:hAnsi="仿宋" w:hint="eastAsia"/>
        </w:rPr>
        <w:t>科学</w:t>
      </w:r>
      <w:r w:rsidR="00556318" w:rsidRPr="00734607">
        <w:rPr>
          <w:rFonts w:ascii="仿宋" w:hAnsi="仿宋" w:hint="eastAsia"/>
        </w:rPr>
        <w:t>方案</w:t>
      </w:r>
      <w:r w:rsidR="005B6D51" w:rsidRPr="00734607">
        <w:rPr>
          <w:rFonts w:ascii="仿宋" w:hAnsi="仿宋" w:hint="eastAsia"/>
        </w:rPr>
        <w:t>助力教学组织</w:t>
      </w:r>
      <w:r w:rsidR="00F20C88" w:rsidRPr="00734607">
        <w:rPr>
          <w:rFonts w:ascii="仿宋" w:hAnsi="仿宋" w:hint="eastAsia"/>
        </w:rPr>
        <w:t>管理</w:t>
      </w:r>
      <w:bookmarkEnd w:id="12"/>
    </w:p>
    <w:p w:rsidR="00293E41" w:rsidRPr="008F25C3" w:rsidRDefault="00293E41"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1．</w:t>
      </w:r>
      <w:r w:rsidRPr="008F25C3">
        <w:rPr>
          <w:rFonts w:ascii="仿宋" w:eastAsia="仿宋" w:hAnsi="仿宋" w:hint="eastAsia"/>
          <w:sz w:val="32"/>
          <w:szCs w:val="32"/>
        </w:rPr>
        <w:t>发布《关于做好</w:t>
      </w:r>
      <w:r w:rsidRPr="008F25C3">
        <w:rPr>
          <w:rFonts w:ascii="仿宋" w:eastAsia="仿宋" w:hAnsi="仿宋"/>
          <w:sz w:val="32"/>
          <w:szCs w:val="32"/>
        </w:rPr>
        <w:t>2020</w:t>
      </w:r>
      <w:r w:rsidRPr="008F25C3">
        <w:rPr>
          <w:rFonts w:ascii="仿宋" w:eastAsia="仿宋" w:hAnsi="仿宋" w:hint="eastAsia"/>
          <w:sz w:val="32"/>
          <w:szCs w:val="32"/>
        </w:rPr>
        <w:t>年春季延期开学学习预案的通知》《关于</w:t>
      </w:r>
      <w:r w:rsidRPr="008F25C3">
        <w:rPr>
          <w:rFonts w:ascii="仿宋" w:eastAsia="仿宋" w:hAnsi="仿宋"/>
          <w:sz w:val="32"/>
          <w:szCs w:val="32"/>
        </w:rPr>
        <w:t>2020</w:t>
      </w:r>
      <w:r w:rsidRPr="008F25C3">
        <w:rPr>
          <w:rFonts w:ascii="仿宋" w:eastAsia="仿宋" w:hAnsi="仿宋" w:hint="eastAsia"/>
          <w:sz w:val="32"/>
          <w:szCs w:val="32"/>
        </w:rPr>
        <w:t>年春季延期开学居家网络学习、居家网络辅导的通知》《福建省邮电学校</w:t>
      </w:r>
      <w:r w:rsidRPr="008F25C3">
        <w:rPr>
          <w:rFonts w:ascii="仿宋" w:eastAsia="仿宋" w:hAnsi="仿宋"/>
          <w:sz w:val="32"/>
          <w:szCs w:val="32"/>
        </w:rPr>
        <w:t>2020</w:t>
      </w:r>
      <w:r w:rsidR="00CF717A" w:rsidRPr="008F25C3">
        <w:rPr>
          <w:rFonts w:ascii="仿宋" w:eastAsia="仿宋" w:hAnsi="仿宋" w:hint="eastAsia"/>
          <w:sz w:val="32"/>
          <w:szCs w:val="32"/>
        </w:rPr>
        <w:t>年春季延期开学教学工作方案》等，对网络</w:t>
      </w:r>
      <w:r w:rsidRPr="008F25C3">
        <w:rPr>
          <w:rFonts w:ascii="仿宋" w:eastAsia="仿宋" w:hAnsi="仿宋" w:hint="eastAsia"/>
          <w:sz w:val="32"/>
          <w:szCs w:val="32"/>
        </w:rPr>
        <w:t>教学组织实施作明确规定</w:t>
      </w:r>
      <w:r w:rsidR="00D37162" w:rsidRPr="008F25C3">
        <w:rPr>
          <w:rFonts w:ascii="仿宋" w:eastAsia="仿宋" w:hAnsi="仿宋" w:hint="eastAsia"/>
          <w:sz w:val="32"/>
          <w:szCs w:val="32"/>
        </w:rPr>
        <w:t>。</w:t>
      </w:r>
      <w:r w:rsidR="00AC7E26" w:rsidRPr="008F25C3">
        <w:rPr>
          <w:rFonts w:ascii="仿宋" w:eastAsia="仿宋" w:hAnsi="仿宋" w:hint="eastAsia"/>
          <w:sz w:val="32"/>
          <w:szCs w:val="32"/>
        </w:rPr>
        <w:t>学校</w:t>
      </w:r>
      <w:r w:rsidR="002A2C83" w:rsidRPr="008F25C3">
        <w:rPr>
          <w:rFonts w:ascii="仿宋" w:eastAsia="仿宋" w:hAnsi="仿宋" w:hint="eastAsia"/>
          <w:sz w:val="32"/>
          <w:szCs w:val="32"/>
        </w:rPr>
        <w:t>要求</w:t>
      </w:r>
      <w:r w:rsidRPr="008F25C3">
        <w:rPr>
          <w:rFonts w:ascii="仿宋" w:eastAsia="仿宋" w:hAnsi="仿宋" w:hint="eastAsia"/>
          <w:sz w:val="32"/>
          <w:szCs w:val="32"/>
        </w:rPr>
        <w:t>全体任课教师</w:t>
      </w:r>
      <w:r w:rsidR="00902F96" w:rsidRPr="008F25C3">
        <w:rPr>
          <w:rFonts w:ascii="仿宋" w:eastAsia="仿宋" w:hAnsi="仿宋" w:hint="eastAsia"/>
          <w:sz w:val="32"/>
          <w:szCs w:val="32"/>
        </w:rPr>
        <w:t>做好</w:t>
      </w:r>
      <w:r w:rsidR="00D37162" w:rsidRPr="008F25C3">
        <w:rPr>
          <w:rFonts w:ascii="仿宋" w:eastAsia="仿宋" w:hAnsi="仿宋" w:hint="eastAsia"/>
          <w:sz w:val="32"/>
          <w:szCs w:val="32"/>
        </w:rPr>
        <w:t>两周</w:t>
      </w:r>
      <w:r w:rsidRPr="008F25C3">
        <w:rPr>
          <w:rFonts w:ascii="仿宋" w:eastAsia="仿宋" w:hAnsi="仿宋" w:hint="eastAsia"/>
          <w:sz w:val="32"/>
          <w:szCs w:val="32"/>
        </w:rPr>
        <w:t>课</w:t>
      </w:r>
      <w:r w:rsidR="00902F96" w:rsidRPr="008F25C3">
        <w:rPr>
          <w:rFonts w:ascii="仿宋" w:eastAsia="仿宋" w:hAnsi="仿宋" w:hint="eastAsia"/>
          <w:sz w:val="32"/>
          <w:szCs w:val="32"/>
        </w:rPr>
        <w:t>时的备课工作</w:t>
      </w:r>
      <w:r w:rsidRPr="008F25C3">
        <w:rPr>
          <w:rFonts w:ascii="仿宋" w:eastAsia="仿宋" w:hAnsi="仿宋" w:hint="eastAsia"/>
          <w:sz w:val="32"/>
          <w:szCs w:val="32"/>
        </w:rPr>
        <w:t>；</w:t>
      </w:r>
      <w:r w:rsidR="00D37162" w:rsidRPr="008F25C3">
        <w:rPr>
          <w:rFonts w:ascii="仿宋" w:eastAsia="仿宋" w:hAnsi="仿宋" w:hint="eastAsia"/>
          <w:sz w:val="32"/>
          <w:szCs w:val="32"/>
        </w:rPr>
        <w:t>调查</w:t>
      </w:r>
      <w:r w:rsidRPr="008F25C3">
        <w:rPr>
          <w:rFonts w:ascii="仿宋" w:eastAsia="仿宋" w:hAnsi="仿宋" w:hint="eastAsia"/>
          <w:sz w:val="32"/>
          <w:szCs w:val="32"/>
        </w:rPr>
        <w:t>学生的实际学习条件，</w:t>
      </w:r>
      <w:r w:rsidR="00373B90" w:rsidRPr="008F25C3">
        <w:rPr>
          <w:rFonts w:ascii="仿宋" w:eastAsia="仿宋" w:hAnsi="仿宋" w:hint="eastAsia"/>
          <w:sz w:val="32"/>
          <w:szCs w:val="32"/>
        </w:rPr>
        <w:t>选择合适的教学方式和</w:t>
      </w:r>
      <w:r w:rsidRPr="008F25C3">
        <w:rPr>
          <w:rFonts w:ascii="仿宋" w:eastAsia="仿宋" w:hAnsi="仿宋" w:hint="eastAsia"/>
          <w:sz w:val="32"/>
          <w:szCs w:val="32"/>
        </w:rPr>
        <w:t>准备好相应的学习材料；要求全体学生在家完成相应的学习任务；任课教师加入</w:t>
      </w:r>
      <w:r w:rsidR="00CF717A" w:rsidRPr="008F25C3">
        <w:rPr>
          <w:rFonts w:ascii="仿宋" w:eastAsia="仿宋" w:hAnsi="仿宋" w:hint="eastAsia"/>
          <w:sz w:val="32"/>
          <w:szCs w:val="32"/>
        </w:rPr>
        <w:t>班级</w:t>
      </w:r>
      <w:r w:rsidRPr="008F25C3">
        <w:rPr>
          <w:rFonts w:ascii="仿宋" w:eastAsia="仿宋" w:hAnsi="仿宋" w:hint="eastAsia"/>
          <w:sz w:val="32"/>
          <w:szCs w:val="32"/>
        </w:rPr>
        <w:t>的</w:t>
      </w:r>
      <w:r w:rsidRPr="008F25C3">
        <w:rPr>
          <w:rFonts w:ascii="仿宋" w:eastAsia="仿宋" w:hAnsi="仿宋"/>
          <w:sz w:val="32"/>
          <w:szCs w:val="32"/>
        </w:rPr>
        <w:t>QQ</w:t>
      </w:r>
      <w:r w:rsidRPr="008F25C3">
        <w:rPr>
          <w:rFonts w:ascii="仿宋" w:eastAsia="仿宋" w:hAnsi="仿宋" w:hint="eastAsia"/>
          <w:sz w:val="32"/>
          <w:szCs w:val="32"/>
        </w:rPr>
        <w:t>群或微信群，辅导学生学习并答疑解惑；全体专业带头人和骨干教师以及各学业水平考试课程组开展形式多样的网络教学。</w:t>
      </w:r>
    </w:p>
    <w:p w:rsidR="00293E41" w:rsidRPr="008F25C3" w:rsidRDefault="00293E41" w:rsidP="008F25C3">
      <w:pPr>
        <w:spacing w:line="560" w:lineRule="exact"/>
        <w:ind w:firstLineChars="200" w:firstLine="640"/>
        <w:rPr>
          <w:rFonts w:ascii="仿宋" w:eastAsia="仿宋" w:hAnsi="仿宋"/>
          <w:sz w:val="32"/>
          <w:szCs w:val="32"/>
        </w:rPr>
      </w:pPr>
      <w:r w:rsidRPr="008F25C3">
        <w:rPr>
          <w:rFonts w:ascii="仿宋" w:eastAsia="仿宋" w:hAnsi="仿宋" w:hint="eastAsia"/>
          <w:sz w:val="32"/>
          <w:szCs w:val="32"/>
        </w:rPr>
        <w:t>2．发布《关于开展</w:t>
      </w:r>
      <w:r w:rsidRPr="008F25C3">
        <w:rPr>
          <w:rFonts w:ascii="仿宋" w:eastAsia="仿宋" w:hAnsi="仿宋"/>
          <w:sz w:val="32"/>
          <w:szCs w:val="32"/>
        </w:rPr>
        <w:t>2020</w:t>
      </w:r>
      <w:r w:rsidRPr="008F25C3">
        <w:rPr>
          <w:rFonts w:ascii="仿宋" w:eastAsia="仿宋" w:hAnsi="仿宋" w:hint="eastAsia"/>
          <w:sz w:val="32"/>
          <w:szCs w:val="32"/>
        </w:rPr>
        <w:t>年春季延期开学网络教学工作的通知》</w:t>
      </w:r>
      <w:r w:rsidR="008F25C3" w:rsidRPr="008F25C3">
        <w:rPr>
          <w:rFonts w:ascii="仿宋" w:eastAsia="仿宋" w:hAnsi="仿宋" w:hint="eastAsia"/>
          <w:sz w:val="32"/>
          <w:szCs w:val="32"/>
        </w:rPr>
        <w:t>、</w:t>
      </w:r>
      <w:r w:rsidRPr="008F25C3">
        <w:rPr>
          <w:rFonts w:ascii="仿宋" w:eastAsia="仿宋" w:hAnsi="仿宋" w:hint="eastAsia"/>
          <w:sz w:val="32"/>
          <w:szCs w:val="32"/>
        </w:rPr>
        <w:t>《关于组织开展</w:t>
      </w:r>
      <w:r w:rsidRPr="008F25C3">
        <w:rPr>
          <w:rFonts w:ascii="仿宋" w:eastAsia="仿宋" w:hAnsi="仿宋"/>
          <w:sz w:val="32"/>
          <w:szCs w:val="32"/>
        </w:rPr>
        <w:t>2020</w:t>
      </w:r>
      <w:r w:rsidRPr="008F25C3">
        <w:rPr>
          <w:rFonts w:ascii="仿宋" w:eastAsia="仿宋" w:hAnsi="仿宋" w:hint="eastAsia"/>
          <w:sz w:val="32"/>
          <w:szCs w:val="32"/>
        </w:rPr>
        <w:t>年春季延期开学第二阶段网络教学工作的通知》，组织</w:t>
      </w:r>
      <w:r w:rsidR="00373B90" w:rsidRPr="008F25C3">
        <w:rPr>
          <w:rFonts w:ascii="仿宋" w:eastAsia="仿宋" w:hAnsi="仿宋" w:hint="eastAsia"/>
          <w:sz w:val="32"/>
          <w:szCs w:val="32"/>
        </w:rPr>
        <w:t>81门课程</w:t>
      </w:r>
      <w:r w:rsidR="00556318" w:rsidRPr="008F25C3">
        <w:rPr>
          <w:rFonts w:ascii="仿宋" w:eastAsia="仿宋" w:hAnsi="仿宋" w:hint="eastAsia"/>
          <w:sz w:val="32"/>
          <w:szCs w:val="32"/>
        </w:rPr>
        <w:t>开展</w:t>
      </w:r>
      <w:r w:rsidRPr="008F25C3">
        <w:rPr>
          <w:rFonts w:ascii="仿宋" w:eastAsia="仿宋" w:hAnsi="仿宋" w:hint="eastAsia"/>
          <w:sz w:val="32"/>
          <w:szCs w:val="32"/>
        </w:rPr>
        <w:t>“互联网+教育模式”</w:t>
      </w:r>
      <w:r w:rsidR="00327E54" w:rsidRPr="008F25C3">
        <w:rPr>
          <w:rFonts w:ascii="仿宋" w:eastAsia="仿宋" w:hAnsi="仿宋" w:hint="eastAsia"/>
          <w:sz w:val="32"/>
          <w:szCs w:val="32"/>
        </w:rPr>
        <w:t>在</w:t>
      </w:r>
      <w:r w:rsidR="00327E54" w:rsidRPr="008F25C3">
        <w:rPr>
          <w:rFonts w:ascii="仿宋" w:eastAsia="仿宋" w:hAnsi="仿宋" w:hint="eastAsia"/>
          <w:sz w:val="32"/>
          <w:szCs w:val="32"/>
        </w:rPr>
        <w:lastRenderedPageBreak/>
        <w:t>线</w:t>
      </w:r>
      <w:r w:rsidR="00373B90" w:rsidRPr="008F25C3">
        <w:rPr>
          <w:rFonts w:ascii="仿宋" w:eastAsia="仿宋" w:hAnsi="仿宋" w:hint="eastAsia"/>
          <w:sz w:val="32"/>
          <w:szCs w:val="32"/>
        </w:rPr>
        <w:t>教学</w:t>
      </w:r>
      <w:r w:rsidRPr="008F25C3">
        <w:rPr>
          <w:rFonts w:ascii="仿宋" w:eastAsia="仿宋" w:hAnsi="仿宋" w:hint="eastAsia"/>
          <w:sz w:val="32"/>
          <w:szCs w:val="32"/>
        </w:rPr>
        <w:t>，制订有针对性的教学计划和授课方案，做到“离校不离教、离生不离岗”</w:t>
      </w:r>
      <w:r w:rsidR="00556318" w:rsidRPr="008F25C3">
        <w:rPr>
          <w:rFonts w:ascii="仿宋" w:eastAsia="仿宋" w:hAnsi="仿宋" w:hint="eastAsia"/>
          <w:sz w:val="32"/>
          <w:szCs w:val="32"/>
        </w:rPr>
        <w:t>、</w:t>
      </w:r>
      <w:r w:rsidRPr="008F25C3">
        <w:rPr>
          <w:rFonts w:ascii="仿宋" w:eastAsia="仿宋" w:hAnsi="仿宋" w:hint="eastAsia"/>
          <w:sz w:val="32"/>
          <w:szCs w:val="32"/>
        </w:rPr>
        <w:t>“延期不延教、停课不停学”，确保</w:t>
      </w:r>
      <w:r w:rsidR="00327E54" w:rsidRPr="008F25C3">
        <w:rPr>
          <w:rFonts w:ascii="仿宋" w:eastAsia="仿宋" w:hAnsi="仿宋" w:hint="eastAsia"/>
          <w:sz w:val="32"/>
          <w:szCs w:val="32"/>
        </w:rPr>
        <w:t>在线</w:t>
      </w:r>
      <w:r w:rsidRPr="008F25C3">
        <w:rPr>
          <w:rFonts w:ascii="仿宋" w:eastAsia="仿宋" w:hAnsi="仿宋" w:hint="eastAsia"/>
          <w:sz w:val="32"/>
          <w:szCs w:val="32"/>
        </w:rPr>
        <w:t>教学与</w:t>
      </w:r>
      <w:r w:rsidR="00DD6D2A" w:rsidRPr="008F25C3">
        <w:rPr>
          <w:rFonts w:ascii="仿宋" w:eastAsia="仿宋" w:hAnsi="仿宋" w:hint="eastAsia"/>
          <w:sz w:val="32"/>
          <w:szCs w:val="32"/>
        </w:rPr>
        <w:t>线下</w:t>
      </w:r>
      <w:r w:rsidRPr="008F25C3">
        <w:rPr>
          <w:rFonts w:ascii="仿宋" w:eastAsia="仿宋" w:hAnsi="仿宋" w:hint="eastAsia"/>
          <w:sz w:val="32"/>
          <w:szCs w:val="32"/>
        </w:rPr>
        <w:t>教学无缝衔接，最大限度降低对教学进度的影响。</w:t>
      </w:r>
    </w:p>
    <w:p w:rsidR="00293E41" w:rsidRPr="00734607" w:rsidRDefault="00293E41" w:rsidP="00293E41">
      <w:pPr>
        <w:spacing w:line="560" w:lineRule="exact"/>
        <w:ind w:firstLineChars="200" w:firstLine="640"/>
        <w:rPr>
          <w:rFonts w:ascii="仿宋" w:eastAsia="仿宋" w:hAnsi="仿宋"/>
          <w:sz w:val="32"/>
          <w:szCs w:val="32"/>
        </w:rPr>
      </w:pPr>
      <w:r w:rsidRPr="008F25C3">
        <w:rPr>
          <w:rFonts w:ascii="仿宋" w:eastAsia="仿宋" w:hAnsi="仿宋" w:hint="eastAsia"/>
          <w:sz w:val="32"/>
          <w:szCs w:val="32"/>
        </w:rPr>
        <w:t>3．</w:t>
      </w:r>
      <w:r w:rsidR="00B20587" w:rsidRPr="008F25C3">
        <w:rPr>
          <w:rFonts w:ascii="仿宋" w:eastAsia="仿宋" w:hAnsi="仿宋" w:hint="eastAsia"/>
          <w:sz w:val="32"/>
          <w:szCs w:val="32"/>
        </w:rPr>
        <w:t>发布《关于组织开展2020年春季延期开学第三阶段网络教学工作的通知》</w:t>
      </w:r>
      <w:r w:rsidR="002A2C83" w:rsidRPr="008F25C3">
        <w:rPr>
          <w:rFonts w:ascii="仿宋" w:eastAsia="仿宋" w:hAnsi="仿宋" w:hint="eastAsia"/>
          <w:sz w:val="32"/>
          <w:szCs w:val="32"/>
        </w:rPr>
        <w:t>，明确总结前期</w:t>
      </w:r>
      <w:r w:rsidR="00B20587" w:rsidRPr="008F25C3">
        <w:rPr>
          <w:rFonts w:ascii="仿宋" w:eastAsia="仿宋" w:hAnsi="仿宋" w:hint="eastAsia"/>
          <w:sz w:val="32"/>
          <w:szCs w:val="32"/>
        </w:rPr>
        <w:t>二阶段网络教学的基础上，</w:t>
      </w:r>
      <w:r w:rsidR="00F56F92" w:rsidRPr="008F25C3">
        <w:rPr>
          <w:rFonts w:ascii="仿宋" w:eastAsia="仿宋" w:hAnsi="仿宋" w:hint="eastAsia"/>
          <w:sz w:val="32"/>
          <w:szCs w:val="32"/>
        </w:rPr>
        <w:t>调整授课内容，以提升网络教学效果</w:t>
      </w:r>
      <w:r w:rsidRPr="008F25C3">
        <w:rPr>
          <w:rFonts w:ascii="仿宋" w:eastAsia="仿宋" w:hAnsi="仿宋" w:hint="eastAsia"/>
          <w:sz w:val="32"/>
          <w:szCs w:val="32"/>
        </w:rPr>
        <w:t>。</w:t>
      </w:r>
    </w:p>
    <w:p w:rsidR="00293E41" w:rsidRPr="00734607" w:rsidRDefault="00293E41" w:rsidP="00293E41">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4</w:t>
      </w:r>
      <w:r w:rsidRPr="00734607">
        <w:rPr>
          <w:rFonts w:ascii="仿宋" w:eastAsia="仿宋" w:hAnsi="仿宋"/>
          <w:sz w:val="32"/>
          <w:szCs w:val="32"/>
        </w:rPr>
        <w:t>.</w:t>
      </w:r>
      <w:r w:rsidRPr="00734607">
        <w:rPr>
          <w:rFonts w:ascii="仿宋" w:eastAsia="仿宋" w:hAnsi="仿宋" w:hint="eastAsia"/>
          <w:sz w:val="32"/>
          <w:szCs w:val="32"/>
        </w:rPr>
        <w:t>印发了</w:t>
      </w:r>
      <w:r w:rsidR="00556318" w:rsidRPr="00734607">
        <w:rPr>
          <w:rFonts w:ascii="仿宋" w:eastAsia="仿宋" w:hAnsi="仿宋" w:hint="eastAsia"/>
          <w:sz w:val="32"/>
          <w:szCs w:val="32"/>
        </w:rPr>
        <w:t>《</w:t>
      </w:r>
      <w:r w:rsidRPr="00734607">
        <w:rPr>
          <w:rFonts w:ascii="仿宋" w:eastAsia="仿宋" w:hAnsi="仿宋" w:hint="eastAsia"/>
          <w:sz w:val="32"/>
          <w:szCs w:val="32"/>
        </w:rPr>
        <w:t>2</w:t>
      </w:r>
      <w:r w:rsidRPr="00734607">
        <w:rPr>
          <w:rFonts w:ascii="仿宋" w:eastAsia="仿宋" w:hAnsi="仿宋"/>
          <w:sz w:val="32"/>
          <w:szCs w:val="32"/>
        </w:rPr>
        <w:t>0</w:t>
      </w:r>
      <w:r w:rsidRPr="00734607">
        <w:rPr>
          <w:rFonts w:ascii="仿宋" w:eastAsia="仿宋" w:hAnsi="仿宋" w:hint="eastAsia"/>
          <w:sz w:val="32"/>
          <w:szCs w:val="32"/>
        </w:rPr>
        <w:t>1</w:t>
      </w:r>
      <w:r w:rsidRPr="00734607">
        <w:rPr>
          <w:rFonts w:ascii="仿宋" w:eastAsia="仿宋" w:hAnsi="仿宋"/>
          <w:sz w:val="32"/>
          <w:szCs w:val="32"/>
        </w:rPr>
        <w:t>7</w:t>
      </w:r>
      <w:r w:rsidRPr="00734607">
        <w:rPr>
          <w:rFonts w:ascii="仿宋" w:eastAsia="仿宋" w:hAnsi="仿宋" w:hint="eastAsia"/>
          <w:sz w:val="32"/>
          <w:szCs w:val="32"/>
        </w:rPr>
        <w:t>级疫情防控期间顶岗实习工作方案</w:t>
      </w:r>
      <w:r w:rsidR="00556318" w:rsidRPr="00734607">
        <w:rPr>
          <w:rFonts w:ascii="仿宋" w:eastAsia="仿宋" w:hAnsi="仿宋" w:hint="eastAsia"/>
          <w:sz w:val="32"/>
          <w:szCs w:val="32"/>
        </w:rPr>
        <w:t>》</w:t>
      </w:r>
      <w:r w:rsidRPr="00734607">
        <w:rPr>
          <w:rFonts w:ascii="仿宋" w:eastAsia="仿宋" w:hAnsi="仿宋" w:hint="eastAsia"/>
          <w:sz w:val="32"/>
          <w:szCs w:val="32"/>
        </w:rPr>
        <w:t>和</w:t>
      </w:r>
      <w:r w:rsidR="00556318" w:rsidRPr="00734607">
        <w:rPr>
          <w:rFonts w:ascii="仿宋" w:eastAsia="仿宋" w:hAnsi="仿宋" w:hint="eastAsia"/>
          <w:sz w:val="32"/>
          <w:szCs w:val="32"/>
        </w:rPr>
        <w:t>《</w:t>
      </w:r>
      <w:r w:rsidR="00327E54">
        <w:rPr>
          <w:rFonts w:ascii="仿宋" w:eastAsia="仿宋" w:hAnsi="仿宋" w:hint="eastAsia"/>
          <w:sz w:val="32"/>
          <w:szCs w:val="32"/>
        </w:rPr>
        <w:t>在线</w:t>
      </w:r>
      <w:r w:rsidRPr="00734607">
        <w:rPr>
          <w:rFonts w:ascii="仿宋" w:eastAsia="仿宋" w:hAnsi="仿宋" w:hint="eastAsia"/>
          <w:sz w:val="32"/>
          <w:szCs w:val="32"/>
        </w:rPr>
        <w:t>重修考试方案</w:t>
      </w:r>
      <w:r w:rsidR="00556318" w:rsidRPr="00734607">
        <w:rPr>
          <w:rFonts w:ascii="仿宋" w:eastAsia="仿宋" w:hAnsi="仿宋" w:hint="eastAsia"/>
          <w:sz w:val="32"/>
          <w:szCs w:val="32"/>
        </w:rPr>
        <w:t>》</w:t>
      </w:r>
      <w:r w:rsidRPr="00734607">
        <w:rPr>
          <w:rFonts w:ascii="仿宋" w:eastAsia="仿宋" w:hAnsi="仿宋" w:hint="eastAsia"/>
          <w:sz w:val="32"/>
          <w:szCs w:val="32"/>
        </w:rPr>
        <w:t>，确保2</w:t>
      </w:r>
      <w:r w:rsidRPr="00734607">
        <w:rPr>
          <w:rFonts w:ascii="仿宋" w:eastAsia="仿宋" w:hAnsi="仿宋"/>
          <w:sz w:val="32"/>
          <w:szCs w:val="32"/>
        </w:rPr>
        <w:t>020</w:t>
      </w:r>
      <w:r w:rsidRPr="00734607">
        <w:rPr>
          <w:rFonts w:ascii="仿宋" w:eastAsia="仿宋" w:hAnsi="仿宋" w:hint="eastAsia"/>
          <w:sz w:val="32"/>
          <w:szCs w:val="32"/>
        </w:rPr>
        <w:t>届毕业生能完成相关</w:t>
      </w:r>
      <w:r w:rsidR="00556318" w:rsidRPr="00734607">
        <w:rPr>
          <w:rFonts w:ascii="仿宋" w:eastAsia="仿宋" w:hAnsi="仿宋" w:hint="eastAsia"/>
          <w:sz w:val="32"/>
          <w:szCs w:val="32"/>
        </w:rPr>
        <w:t>要求</w:t>
      </w:r>
      <w:r w:rsidRPr="00734607">
        <w:rPr>
          <w:rFonts w:ascii="仿宋" w:eastAsia="仿宋" w:hAnsi="仿宋" w:hint="eastAsia"/>
          <w:sz w:val="32"/>
          <w:szCs w:val="32"/>
        </w:rPr>
        <w:t>，顺利毕业。</w:t>
      </w:r>
    </w:p>
    <w:p w:rsidR="00045B36" w:rsidRPr="00734607" w:rsidRDefault="00556318"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一系列</w:t>
      </w:r>
      <w:r w:rsidR="00045B36" w:rsidRPr="00734607">
        <w:rPr>
          <w:rFonts w:ascii="仿宋" w:eastAsia="仿宋" w:hAnsi="仿宋" w:hint="eastAsia"/>
          <w:sz w:val="32"/>
          <w:szCs w:val="32"/>
        </w:rPr>
        <w:t>预案</w:t>
      </w:r>
      <w:r w:rsidR="00711C20" w:rsidRPr="00734607">
        <w:rPr>
          <w:rFonts w:ascii="仿宋" w:eastAsia="仿宋" w:hAnsi="仿宋" w:hint="eastAsia"/>
          <w:sz w:val="32"/>
          <w:szCs w:val="32"/>
        </w:rPr>
        <w:t>、</w:t>
      </w:r>
      <w:r w:rsidR="00045B36" w:rsidRPr="00734607">
        <w:rPr>
          <w:rFonts w:ascii="仿宋" w:eastAsia="仿宋" w:hAnsi="仿宋" w:hint="eastAsia"/>
          <w:sz w:val="32"/>
          <w:szCs w:val="32"/>
        </w:rPr>
        <w:t>方案</w:t>
      </w:r>
      <w:r w:rsidRPr="00734607">
        <w:rPr>
          <w:rFonts w:ascii="仿宋" w:eastAsia="仿宋" w:hAnsi="仿宋" w:hint="eastAsia"/>
          <w:sz w:val="32"/>
          <w:szCs w:val="32"/>
        </w:rPr>
        <w:t>的实施</w:t>
      </w:r>
      <w:r w:rsidR="00045B36" w:rsidRPr="00734607">
        <w:rPr>
          <w:rFonts w:ascii="仿宋" w:eastAsia="仿宋" w:hAnsi="仿宋" w:hint="eastAsia"/>
          <w:sz w:val="32"/>
          <w:szCs w:val="32"/>
        </w:rPr>
        <w:t>，从学校层面对在线教学进行全面统筹指导。同时，学校鼓励各教学部门、教研组结合课程性质创新</w:t>
      </w:r>
      <w:r w:rsidR="00327E54">
        <w:rPr>
          <w:rFonts w:ascii="仿宋" w:eastAsia="仿宋" w:hAnsi="仿宋" w:hint="eastAsia"/>
          <w:sz w:val="32"/>
          <w:szCs w:val="32"/>
        </w:rPr>
        <w:t>在线</w:t>
      </w:r>
      <w:r w:rsidR="00045B36" w:rsidRPr="00734607">
        <w:rPr>
          <w:rFonts w:ascii="仿宋" w:eastAsia="仿宋" w:hAnsi="仿宋" w:hint="eastAsia"/>
          <w:sz w:val="32"/>
          <w:szCs w:val="32"/>
        </w:rPr>
        <w:t>教学</w:t>
      </w:r>
      <w:r w:rsidR="00711C20" w:rsidRPr="00734607">
        <w:rPr>
          <w:rFonts w:ascii="仿宋" w:eastAsia="仿宋" w:hAnsi="仿宋" w:hint="eastAsia"/>
          <w:sz w:val="32"/>
          <w:szCs w:val="32"/>
        </w:rPr>
        <w:t>方式</w:t>
      </w:r>
      <w:r w:rsidR="00045B36" w:rsidRPr="00734607">
        <w:rPr>
          <w:rFonts w:ascii="仿宋" w:eastAsia="仿宋" w:hAnsi="仿宋" w:hint="eastAsia"/>
          <w:sz w:val="32"/>
          <w:szCs w:val="32"/>
        </w:rPr>
        <w:t>，保证了</w:t>
      </w:r>
      <w:r w:rsidR="00327E54">
        <w:rPr>
          <w:rFonts w:ascii="仿宋" w:eastAsia="仿宋" w:hAnsi="仿宋" w:hint="eastAsia"/>
          <w:sz w:val="32"/>
          <w:szCs w:val="32"/>
        </w:rPr>
        <w:t>在线</w:t>
      </w:r>
      <w:r w:rsidR="00045B36" w:rsidRPr="00734607">
        <w:rPr>
          <w:rFonts w:ascii="仿宋" w:eastAsia="仿宋" w:hAnsi="仿宋" w:hint="eastAsia"/>
          <w:sz w:val="32"/>
          <w:szCs w:val="32"/>
        </w:rPr>
        <w:t>教学工作顺利实施。</w:t>
      </w:r>
    </w:p>
    <w:p w:rsidR="00045B36" w:rsidRPr="00734607" w:rsidRDefault="00045B36" w:rsidP="00293E41">
      <w:pPr>
        <w:spacing w:line="560" w:lineRule="exact"/>
        <w:ind w:firstLineChars="200" w:firstLine="640"/>
        <w:rPr>
          <w:rFonts w:ascii="仿宋" w:eastAsia="仿宋" w:hAnsi="仿宋"/>
          <w:sz w:val="32"/>
          <w:szCs w:val="32"/>
        </w:rPr>
      </w:pPr>
    </w:p>
    <w:p w:rsidR="00293E41" w:rsidRPr="00734607" w:rsidRDefault="00293E41" w:rsidP="00CF1AA5">
      <w:pPr>
        <w:pStyle w:val="2"/>
        <w:ind w:firstLine="643"/>
        <w:rPr>
          <w:rFonts w:ascii="仿宋" w:hAnsi="仿宋"/>
        </w:rPr>
      </w:pPr>
      <w:bookmarkStart w:id="13" w:name="_Toc37627568"/>
      <w:r w:rsidRPr="00734607">
        <w:rPr>
          <w:rFonts w:ascii="仿宋" w:hAnsi="仿宋" w:hint="eastAsia"/>
        </w:rPr>
        <w:t>（二）</w:t>
      </w:r>
      <w:r w:rsidR="00E46D7D" w:rsidRPr="00734607">
        <w:rPr>
          <w:rFonts w:ascii="仿宋" w:hAnsi="仿宋" w:hint="eastAsia"/>
        </w:rPr>
        <w:t>多样</w:t>
      </w:r>
      <w:r w:rsidRPr="00734607">
        <w:rPr>
          <w:rFonts w:ascii="仿宋" w:hAnsi="仿宋" w:hint="eastAsia"/>
        </w:rPr>
        <w:t>教学</w:t>
      </w:r>
      <w:r w:rsidR="00B64303" w:rsidRPr="00734607">
        <w:rPr>
          <w:rFonts w:ascii="仿宋" w:hAnsi="仿宋" w:hint="eastAsia"/>
        </w:rPr>
        <w:t>助力教学</w:t>
      </w:r>
      <w:r w:rsidR="007B483C" w:rsidRPr="00734607">
        <w:rPr>
          <w:rFonts w:ascii="仿宋" w:hAnsi="仿宋" w:hint="eastAsia"/>
        </w:rPr>
        <w:t>全面开展</w:t>
      </w:r>
      <w:bookmarkEnd w:id="13"/>
    </w:p>
    <w:p w:rsidR="00293E41" w:rsidRPr="00734607" w:rsidRDefault="00293E41"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经过</w:t>
      </w:r>
      <w:r w:rsidR="007D2882" w:rsidRPr="00734607">
        <w:rPr>
          <w:rFonts w:ascii="仿宋" w:eastAsia="仿宋" w:hAnsi="仿宋" w:hint="eastAsia"/>
          <w:sz w:val="32"/>
          <w:szCs w:val="32"/>
        </w:rPr>
        <w:t>实践</w:t>
      </w:r>
      <w:r w:rsidRPr="00734607">
        <w:rPr>
          <w:rFonts w:ascii="仿宋" w:eastAsia="仿宋" w:hAnsi="仿宋" w:hint="eastAsia"/>
          <w:sz w:val="32"/>
          <w:szCs w:val="32"/>
        </w:rPr>
        <w:t>，</w:t>
      </w:r>
      <w:r w:rsidR="00327E54">
        <w:rPr>
          <w:rFonts w:ascii="仿宋" w:eastAsia="仿宋" w:hAnsi="仿宋" w:hint="eastAsia"/>
          <w:sz w:val="32"/>
          <w:szCs w:val="32"/>
        </w:rPr>
        <w:t>在线</w:t>
      </w:r>
      <w:r w:rsidRPr="00734607">
        <w:rPr>
          <w:rFonts w:ascii="仿宋" w:eastAsia="仿宋" w:hAnsi="仿宋" w:hint="eastAsia"/>
          <w:sz w:val="32"/>
          <w:szCs w:val="32"/>
        </w:rPr>
        <w:t>教学方式从</w:t>
      </w:r>
      <w:r w:rsidR="00D37162" w:rsidRPr="00734607">
        <w:rPr>
          <w:rFonts w:ascii="仿宋" w:eastAsia="仿宋" w:hAnsi="仿宋" w:hint="eastAsia"/>
          <w:sz w:val="32"/>
          <w:szCs w:val="32"/>
        </w:rPr>
        <w:t>开始的</w:t>
      </w:r>
      <w:r w:rsidRPr="00734607">
        <w:rPr>
          <w:rFonts w:ascii="仿宋" w:eastAsia="仿宋" w:hAnsi="仿宋" w:hint="eastAsia"/>
          <w:sz w:val="32"/>
          <w:szCs w:val="32"/>
        </w:rPr>
        <w:t>自主学习、在线答疑辅导，转换到以课程教学为主；教师采用的教学平台也相应地从QQ群、网络硬盘等</w:t>
      </w:r>
      <w:r w:rsidR="00D37162" w:rsidRPr="00734607">
        <w:rPr>
          <w:rFonts w:ascii="仿宋" w:eastAsia="仿宋" w:hAnsi="仿宋" w:hint="eastAsia"/>
          <w:sz w:val="32"/>
          <w:szCs w:val="32"/>
        </w:rPr>
        <w:t>，</w:t>
      </w:r>
      <w:r w:rsidRPr="00734607">
        <w:rPr>
          <w:rFonts w:ascii="仿宋" w:eastAsia="仿宋" w:hAnsi="仿宋" w:hint="eastAsia"/>
          <w:sz w:val="32"/>
          <w:szCs w:val="32"/>
        </w:rPr>
        <w:t>转变到腾讯课程、QQ群课堂、超星学习通等。</w:t>
      </w:r>
    </w:p>
    <w:p w:rsidR="00293E41" w:rsidRPr="00734607" w:rsidRDefault="00293E41" w:rsidP="00293E41">
      <w:pPr>
        <w:rPr>
          <w:rFonts w:ascii="仿宋" w:eastAsia="仿宋" w:hAnsi="仿宋"/>
          <w:sz w:val="32"/>
          <w:szCs w:val="32"/>
        </w:rPr>
      </w:pPr>
      <w:r w:rsidRPr="00734607">
        <w:rPr>
          <w:rFonts w:ascii="仿宋" w:eastAsia="仿宋" w:hAnsi="仿宋"/>
          <w:noProof/>
          <w:sz w:val="32"/>
          <w:szCs w:val="32"/>
        </w:rPr>
        <w:lastRenderedPageBreak/>
        <w:drawing>
          <wp:inline distT="0" distB="0" distL="0" distR="0">
            <wp:extent cx="5276850" cy="2790825"/>
            <wp:effectExtent l="0" t="0" r="0" b="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3E41" w:rsidRPr="00734607" w:rsidRDefault="00293E41"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网络</w:t>
      </w:r>
      <w:r w:rsidR="00D37162" w:rsidRPr="00734607">
        <w:rPr>
          <w:rFonts w:ascii="仿宋" w:eastAsia="仿宋" w:hAnsi="仿宋" w:hint="eastAsia"/>
          <w:sz w:val="32"/>
          <w:szCs w:val="32"/>
        </w:rPr>
        <w:t>互动</w:t>
      </w:r>
      <w:r w:rsidRPr="00734607">
        <w:rPr>
          <w:rFonts w:ascii="仿宋" w:eastAsia="仿宋" w:hAnsi="仿宋" w:hint="eastAsia"/>
          <w:sz w:val="32"/>
          <w:szCs w:val="32"/>
        </w:rPr>
        <w:t>直播</w:t>
      </w:r>
      <w:r w:rsidRPr="00734607">
        <w:rPr>
          <w:rFonts w:ascii="仿宋" w:eastAsia="仿宋" w:hAnsi="仿宋"/>
          <w:sz w:val="32"/>
          <w:szCs w:val="32"/>
        </w:rPr>
        <w:t>+网络</w:t>
      </w:r>
      <w:r w:rsidRPr="00734607">
        <w:rPr>
          <w:rFonts w:ascii="仿宋" w:eastAsia="仿宋" w:hAnsi="仿宋" w:hint="eastAsia"/>
          <w:sz w:val="32"/>
          <w:szCs w:val="32"/>
        </w:rPr>
        <w:t>教学</w:t>
      </w:r>
      <w:r w:rsidR="00D37162" w:rsidRPr="00734607">
        <w:rPr>
          <w:rFonts w:ascii="仿宋" w:eastAsia="仿宋" w:hAnsi="仿宋"/>
          <w:sz w:val="32"/>
          <w:szCs w:val="32"/>
        </w:rPr>
        <w:t>平台在线练习辅导</w:t>
      </w:r>
      <w:r w:rsidR="003F2035" w:rsidRPr="00734607">
        <w:rPr>
          <w:rFonts w:ascii="仿宋" w:eastAsia="仿宋" w:hAnsi="仿宋" w:hint="eastAsia"/>
          <w:sz w:val="32"/>
          <w:szCs w:val="32"/>
        </w:rPr>
        <w:t>的</w:t>
      </w:r>
      <w:r w:rsidR="007D2882" w:rsidRPr="00734607">
        <w:rPr>
          <w:rFonts w:ascii="仿宋" w:eastAsia="仿宋" w:hAnsi="仿宋" w:hint="eastAsia"/>
          <w:sz w:val="32"/>
          <w:szCs w:val="32"/>
        </w:rPr>
        <w:t>多平台配合</w:t>
      </w:r>
      <w:r w:rsidR="00CF717A" w:rsidRPr="00734607">
        <w:rPr>
          <w:rFonts w:ascii="仿宋" w:eastAsia="仿宋" w:hAnsi="仿宋" w:hint="eastAsia"/>
          <w:sz w:val="32"/>
          <w:szCs w:val="32"/>
        </w:rPr>
        <w:t>教学</w:t>
      </w:r>
      <w:r w:rsidR="007D2882" w:rsidRPr="00734607">
        <w:rPr>
          <w:rFonts w:ascii="仿宋" w:eastAsia="仿宋" w:hAnsi="仿宋" w:hint="eastAsia"/>
          <w:sz w:val="32"/>
          <w:szCs w:val="32"/>
        </w:rPr>
        <w:t>成为教师高质量完成在线教学的</w:t>
      </w:r>
      <w:r w:rsidR="00373B90" w:rsidRPr="00734607">
        <w:rPr>
          <w:rFonts w:ascii="仿宋" w:eastAsia="仿宋" w:hAnsi="仿宋" w:hint="eastAsia"/>
          <w:sz w:val="32"/>
          <w:szCs w:val="32"/>
        </w:rPr>
        <w:t>有效教学手段</w:t>
      </w:r>
      <w:r w:rsidR="007D2882" w:rsidRPr="00734607">
        <w:rPr>
          <w:rFonts w:ascii="仿宋" w:eastAsia="仿宋" w:hAnsi="仿宋" w:hint="eastAsia"/>
          <w:sz w:val="32"/>
          <w:szCs w:val="32"/>
        </w:rPr>
        <w:t>。</w:t>
      </w:r>
      <w:r w:rsidR="00373B90" w:rsidRPr="00734607">
        <w:rPr>
          <w:rFonts w:ascii="仿宋" w:eastAsia="仿宋" w:hAnsi="仿宋" w:hint="eastAsia"/>
          <w:sz w:val="32"/>
          <w:szCs w:val="32"/>
        </w:rPr>
        <w:t>我校</w:t>
      </w:r>
      <w:r w:rsidR="00327E54">
        <w:rPr>
          <w:rFonts w:ascii="仿宋" w:eastAsia="仿宋" w:hAnsi="仿宋" w:hint="eastAsia"/>
          <w:sz w:val="32"/>
          <w:szCs w:val="32"/>
        </w:rPr>
        <w:t>在线</w:t>
      </w:r>
      <w:r w:rsidR="00373B90" w:rsidRPr="00734607">
        <w:rPr>
          <w:rFonts w:ascii="仿宋" w:eastAsia="仿宋" w:hAnsi="仿宋" w:hint="eastAsia"/>
          <w:sz w:val="32"/>
          <w:szCs w:val="32"/>
        </w:rPr>
        <w:t>课堂</w:t>
      </w:r>
      <w:r w:rsidRPr="00734607">
        <w:rPr>
          <w:rFonts w:ascii="仿宋" w:eastAsia="仿宋" w:hAnsi="仿宋" w:hint="eastAsia"/>
          <w:sz w:val="32"/>
          <w:szCs w:val="32"/>
        </w:rPr>
        <w:t>直播互动</w:t>
      </w:r>
      <w:r w:rsidR="00D37162" w:rsidRPr="00734607">
        <w:rPr>
          <w:rFonts w:ascii="仿宋" w:eastAsia="仿宋" w:hAnsi="仿宋" w:hint="eastAsia"/>
          <w:sz w:val="32"/>
          <w:szCs w:val="32"/>
        </w:rPr>
        <w:t>平台</w:t>
      </w:r>
      <w:r w:rsidR="007D2882" w:rsidRPr="00734607">
        <w:rPr>
          <w:rFonts w:ascii="仿宋" w:eastAsia="仿宋" w:hAnsi="仿宋" w:hint="eastAsia"/>
          <w:sz w:val="32"/>
          <w:szCs w:val="32"/>
        </w:rPr>
        <w:t>以</w:t>
      </w:r>
      <w:r w:rsidRPr="00734607">
        <w:rPr>
          <w:rFonts w:ascii="仿宋" w:eastAsia="仿宋" w:hAnsi="仿宋" w:hint="eastAsia"/>
          <w:sz w:val="32"/>
          <w:szCs w:val="32"/>
        </w:rPr>
        <w:t>腾讯课堂和QQ群课堂</w:t>
      </w:r>
      <w:r w:rsidR="007D2882" w:rsidRPr="00734607">
        <w:rPr>
          <w:rFonts w:ascii="仿宋" w:eastAsia="仿宋" w:hAnsi="仿宋" w:hint="eastAsia"/>
          <w:sz w:val="32"/>
          <w:szCs w:val="32"/>
        </w:rPr>
        <w:t>为主</w:t>
      </w:r>
      <w:r w:rsidRPr="00734607">
        <w:rPr>
          <w:rFonts w:ascii="仿宋" w:eastAsia="仿宋" w:hAnsi="仿宋" w:hint="eastAsia"/>
          <w:sz w:val="32"/>
          <w:szCs w:val="32"/>
        </w:rPr>
        <w:t>，</w:t>
      </w:r>
      <w:r w:rsidRPr="00734607">
        <w:rPr>
          <w:rFonts w:ascii="仿宋" w:eastAsia="仿宋" w:hAnsi="仿宋"/>
          <w:sz w:val="32"/>
          <w:szCs w:val="32"/>
        </w:rPr>
        <w:t>网络课程平台主要采用超星</w:t>
      </w:r>
      <w:r w:rsidRPr="00734607">
        <w:rPr>
          <w:rFonts w:ascii="仿宋" w:eastAsia="仿宋" w:hAnsi="仿宋" w:hint="eastAsia"/>
          <w:sz w:val="32"/>
          <w:szCs w:val="32"/>
        </w:rPr>
        <w:t>学习通和课堂派</w:t>
      </w:r>
      <w:r w:rsidRPr="00734607">
        <w:rPr>
          <w:rFonts w:ascii="仿宋" w:eastAsia="仿宋" w:hAnsi="仿宋"/>
          <w:sz w:val="32"/>
          <w:szCs w:val="32"/>
        </w:rPr>
        <w:t>平台</w:t>
      </w:r>
      <w:r w:rsidR="00D37162" w:rsidRPr="00734607">
        <w:rPr>
          <w:rFonts w:ascii="仿宋" w:eastAsia="仿宋" w:hAnsi="仿宋" w:hint="eastAsia"/>
          <w:sz w:val="32"/>
          <w:szCs w:val="32"/>
        </w:rPr>
        <w:t>等</w:t>
      </w:r>
      <w:r w:rsidRPr="00734607">
        <w:rPr>
          <w:rFonts w:ascii="仿宋" w:eastAsia="仿宋" w:hAnsi="仿宋"/>
          <w:sz w:val="32"/>
          <w:szCs w:val="32"/>
        </w:rPr>
        <w:t>。</w:t>
      </w:r>
      <w:r w:rsidR="00D37162" w:rsidRPr="00734607">
        <w:rPr>
          <w:rFonts w:ascii="仿宋" w:eastAsia="仿宋" w:hAnsi="仿宋" w:hint="eastAsia"/>
          <w:sz w:val="32"/>
          <w:szCs w:val="32"/>
        </w:rPr>
        <w:t>直播课程从第一阶段</w:t>
      </w:r>
      <w:r w:rsidR="00902F96" w:rsidRPr="00734607">
        <w:rPr>
          <w:rFonts w:ascii="仿宋" w:eastAsia="仿宋" w:hAnsi="仿宋" w:hint="eastAsia"/>
          <w:sz w:val="32"/>
          <w:szCs w:val="32"/>
        </w:rPr>
        <w:t>的</w:t>
      </w:r>
      <w:r w:rsidR="00D37162" w:rsidRPr="00734607">
        <w:rPr>
          <w:rFonts w:ascii="仿宋" w:eastAsia="仿宋" w:hAnsi="仿宋" w:hint="eastAsia"/>
          <w:sz w:val="32"/>
          <w:szCs w:val="32"/>
        </w:rPr>
        <w:t>5门，增加到第二阶段77门，占</w:t>
      </w:r>
      <w:r w:rsidR="00902F96" w:rsidRPr="00734607">
        <w:rPr>
          <w:rFonts w:ascii="仿宋" w:eastAsia="仿宋" w:hAnsi="仿宋" w:hint="eastAsia"/>
          <w:sz w:val="32"/>
          <w:szCs w:val="32"/>
        </w:rPr>
        <w:t>课程总数的</w:t>
      </w:r>
      <w:r w:rsidR="00D37162" w:rsidRPr="00734607">
        <w:rPr>
          <w:rFonts w:ascii="仿宋" w:eastAsia="仿宋" w:hAnsi="仿宋" w:hint="eastAsia"/>
          <w:sz w:val="32"/>
          <w:szCs w:val="32"/>
        </w:rPr>
        <w:t>95</w:t>
      </w:r>
      <w:r w:rsidR="00D37162" w:rsidRPr="00734607">
        <w:rPr>
          <w:rFonts w:ascii="仿宋" w:eastAsia="仿宋" w:hAnsi="仿宋"/>
          <w:sz w:val="32"/>
          <w:szCs w:val="32"/>
        </w:rPr>
        <w:t>%</w:t>
      </w:r>
      <w:r w:rsidR="00D37162" w:rsidRPr="00734607">
        <w:rPr>
          <w:rFonts w:ascii="仿宋" w:eastAsia="仿宋" w:hAnsi="仿宋" w:hint="eastAsia"/>
          <w:sz w:val="32"/>
          <w:szCs w:val="32"/>
        </w:rPr>
        <w:t>；网络微课、网络辅导1</w:t>
      </w:r>
      <w:r w:rsidR="00D37162" w:rsidRPr="00734607">
        <w:rPr>
          <w:rFonts w:ascii="仿宋" w:eastAsia="仿宋" w:hAnsi="仿宋"/>
          <w:sz w:val="32"/>
          <w:szCs w:val="32"/>
        </w:rPr>
        <w:t>00%</w:t>
      </w:r>
      <w:r w:rsidR="00D37162" w:rsidRPr="00734607">
        <w:rPr>
          <w:rFonts w:ascii="仿宋" w:eastAsia="仿宋" w:hAnsi="仿宋" w:hint="eastAsia"/>
          <w:sz w:val="32"/>
          <w:szCs w:val="32"/>
        </w:rPr>
        <w:t>。经过各监控与反馈，在线教学达到预期</w:t>
      </w:r>
      <w:r w:rsidR="007D2882" w:rsidRPr="00734607">
        <w:rPr>
          <w:rFonts w:ascii="仿宋" w:eastAsia="仿宋" w:hAnsi="仿宋" w:hint="eastAsia"/>
          <w:sz w:val="32"/>
          <w:szCs w:val="32"/>
        </w:rPr>
        <w:t>目标</w:t>
      </w:r>
      <w:r w:rsidR="00D37162" w:rsidRPr="00734607">
        <w:rPr>
          <w:rFonts w:ascii="仿宋" w:eastAsia="仿宋" w:hAnsi="仿宋" w:hint="eastAsia"/>
          <w:sz w:val="32"/>
          <w:szCs w:val="32"/>
        </w:rPr>
        <w:t>，实现课程、学生和时间“全覆盖”，师生参与度越来越高，</w:t>
      </w:r>
      <w:r w:rsidR="002622BA" w:rsidRPr="00734607">
        <w:rPr>
          <w:rFonts w:ascii="仿宋" w:eastAsia="仿宋" w:hAnsi="仿宋" w:hint="eastAsia"/>
          <w:sz w:val="32"/>
          <w:szCs w:val="32"/>
        </w:rPr>
        <w:t>仅3月份学习通平台师生访量累计</w:t>
      </w:r>
      <w:r w:rsidR="00EB1EB4" w:rsidRPr="00734607">
        <w:rPr>
          <w:rFonts w:ascii="仿宋" w:eastAsia="仿宋" w:hAnsi="仿宋" w:hint="eastAsia"/>
          <w:sz w:val="32"/>
          <w:szCs w:val="32"/>
        </w:rPr>
        <w:t>近</w:t>
      </w:r>
      <w:r w:rsidR="002622BA" w:rsidRPr="00734607">
        <w:rPr>
          <w:rFonts w:ascii="仿宋" w:eastAsia="仿宋" w:hAnsi="仿宋" w:hint="eastAsia"/>
          <w:sz w:val="32"/>
          <w:szCs w:val="32"/>
        </w:rPr>
        <w:t>2</w:t>
      </w:r>
      <w:r w:rsidR="002622BA" w:rsidRPr="00734607">
        <w:rPr>
          <w:rFonts w:ascii="仿宋" w:eastAsia="仿宋" w:hAnsi="仿宋"/>
          <w:sz w:val="32"/>
          <w:szCs w:val="32"/>
        </w:rPr>
        <w:t>500</w:t>
      </w:r>
      <w:r w:rsidR="002622BA" w:rsidRPr="00734607">
        <w:rPr>
          <w:rFonts w:ascii="仿宋" w:eastAsia="仿宋" w:hAnsi="仿宋" w:hint="eastAsia"/>
          <w:sz w:val="32"/>
          <w:szCs w:val="32"/>
        </w:rPr>
        <w:t>万</w:t>
      </w:r>
      <w:r w:rsidR="00EB1EB4" w:rsidRPr="00734607">
        <w:rPr>
          <w:rFonts w:ascii="仿宋" w:eastAsia="仿宋" w:hAnsi="仿宋" w:hint="eastAsia"/>
          <w:sz w:val="32"/>
          <w:szCs w:val="32"/>
        </w:rPr>
        <w:t>PV</w:t>
      </w:r>
      <w:r w:rsidR="00D37162" w:rsidRPr="00734607">
        <w:rPr>
          <w:rFonts w:ascii="仿宋" w:eastAsia="仿宋" w:hAnsi="仿宋" w:hint="eastAsia"/>
          <w:sz w:val="32"/>
          <w:szCs w:val="32"/>
        </w:rPr>
        <w:t>。</w:t>
      </w:r>
    </w:p>
    <w:p w:rsidR="00AC7E26" w:rsidRPr="00734607" w:rsidRDefault="00AC7E26" w:rsidP="00002CD5">
      <w:pPr>
        <w:adjustRightInd w:val="0"/>
        <w:snapToGrid w:val="0"/>
        <w:spacing w:line="520" w:lineRule="exact"/>
        <w:rPr>
          <w:rFonts w:ascii="仿宋" w:eastAsia="仿宋" w:hAnsi="仿宋"/>
          <w:sz w:val="32"/>
          <w:szCs w:val="32"/>
        </w:rPr>
      </w:pPr>
    </w:p>
    <w:p w:rsidR="00EE0865" w:rsidRPr="00734607" w:rsidRDefault="00EE0865" w:rsidP="00EE0865">
      <w:pPr>
        <w:adjustRightInd w:val="0"/>
        <w:snapToGrid w:val="0"/>
        <w:spacing w:line="520" w:lineRule="exact"/>
        <w:jc w:val="center"/>
        <w:rPr>
          <w:rFonts w:ascii="仿宋" w:eastAsia="仿宋" w:hAnsi="仿宋"/>
          <w:b/>
          <w:sz w:val="32"/>
          <w:szCs w:val="32"/>
        </w:rPr>
      </w:pPr>
      <w:r w:rsidRPr="00734607">
        <w:rPr>
          <w:rFonts w:ascii="仿宋" w:eastAsia="仿宋" w:hAnsi="仿宋" w:hint="eastAsia"/>
          <w:b/>
          <w:sz w:val="32"/>
          <w:szCs w:val="32"/>
        </w:rPr>
        <w:t>超星学习通</w:t>
      </w:r>
      <w:r w:rsidRPr="00734607">
        <w:rPr>
          <w:rFonts w:ascii="仿宋" w:eastAsia="仿宋" w:hAnsi="仿宋"/>
          <w:b/>
          <w:sz w:val="32"/>
          <w:szCs w:val="32"/>
        </w:rPr>
        <w:t>3</w:t>
      </w:r>
      <w:r w:rsidRPr="00734607">
        <w:rPr>
          <w:rFonts w:ascii="仿宋" w:eastAsia="仿宋" w:hAnsi="仿宋" w:hint="eastAsia"/>
          <w:b/>
          <w:sz w:val="32"/>
          <w:szCs w:val="32"/>
        </w:rPr>
        <w:t>月份在线教学</w:t>
      </w:r>
      <w:r w:rsidR="00851C55" w:rsidRPr="00734607">
        <w:rPr>
          <w:rFonts w:ascii="仿宋" w:eastAsia="仿宋" w:hAnsi="仿宋" w:hint="eastAsia"/>
          <w:b/>
          <w:sz w:val="32"/>
          <w:szCs w:val="32"/>
        </w:rPr>
        <w:t>部分</w:t>
      </w:r>
      <w:r w:rsidRPr="00734607">
        <w:rPr>
          <w:rFonts w:ascii="仿宋" w:eastAsia="仿宋" w:hAnsi="仿宋" w:hint="eastAsia"/>
          <w:b/>
          <w:sz w:val="32"/>
          <w:szCs w:val="32"/>
        </w:rPr>
        <w:t>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3387"/>
        <w:gridCol w:w="3300"/>
      </w:tblGrid>
      <w:tr w:rsidR="00734607" w:rsidRPr="00734607" w:rsidTr="00311A88">
        <w:trPr>
          <w:trHeight w:val="340"/>
        </w:trPr>
        <w:tc>
          <w:tcPr>
            <w:tcW w:w="3108" w:type="pct"/>
            <w:gridSpan w:val="2"/>
          </w:tcPr>
          <w:p w:rsidR="00EE0865" w:rsidRPr="00734607" w:rsidRDefault="00EE0865" w:rsidP="00311A88">
            <w:pPr>
              <w:widowControl/>
              <w:jc w:val="center"/>
              <w:rPr>
                <w:rFonts w:ascii="仿宋" w:eastAsia="仿宋" w:hAnsi="仿宋" w:cs="宋体"/>
                <w:b/>
                <w:bCs/>
                <w:kern w:val="0"/>
                <w:sz w:val="32"/>
                <w:szCs w:val="32"/>
              </w:rPr>
            </w:pPr>
            <w:r w:rsidRPr="00734607">
              <w:rPr>
                <w:rFonts w:ascii="仿宋" w:eastAsia="仿宋" w:hAnsi="仿宋" w:cs="宋体" w:hint="eastAsia"/>
                <w:b/>
                <w:bCs/>
                <w:kern w:val="0"/>
                <w:sz w:val="32"/>
                <w:szCs w:val="32"/>
              </w:rPr>
              <w:t>项 目</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
                <w:bCs/>
                <w:kern w:val="0"/>
                <w:sz w:val="32"/>
                <w:szCs w:val="32"/>
              </w:rPr>
            </w:pPr>
            <w:r w:rsidRPr="00734607">
              <w:rPr>
                <w:rFonts w:ascii="仿宋" w:eastAsia="仿宋" w:hAnsi="仿宋" w:cs="宋体" w:hint="eastAsia"/>
                <w:b/>
                <w:bCs/>
                <w:kern w:val="0"/>
                <w:sz w:val="32"/>
                <w:szCs w:val="32"/>
              </w:rPr>
              <w:t>指 标</w:t>
            </w:r>
          </w:p>
        </w:tc>
      </w:tr>
      <w:tr w:rsidR="00734607" w:rsidRPr="00734607" w:rsidTr="00B8019E">
        <w:trPr>
          <w:trHeight w:hRule="exact" w:val="567"/>
        </w:trPr>
        <w:tc>
          <w:tcPr>
            <w:tcW w:w="1166" w:type="pct"/>
            <w:vMerge w:val="restart"/>
            <w:vAlign w:val="center"/>
          </w:tcPr>
          <w:p w:rsidR="00EE0865" w:rsidRPr="00734607" w:rsidRDefault="00EE0865" w:rsidP="00311A88">
            <w:pPr>
              <w:widowControl/>
              <w:jc w:val="center"/>
              <w:rPr>
                <w:rFonts w:ascii="仿宋" w:eastAsia="仿宋" w:hAnsi="仿宋" w:cs="宋体"/>
                <w:bCs/>
                <w:kern w:val="0"/>
                <w:sz w:val="32"/>
                <w:szCs w:val="32"/>
              </w:rPr>
            </w:pPr>
            <w:r w:rsidRPr="00734607">
              <w:rPr>
                <w:rFonts w:ascii="仿宋" w:eastAsia="仿宋" w:hAnsi="仿宋" w:cs="宋体" w:hint="eastAsia"/>
                <w:bCs/>
                <w:kern w:val="0"/>
                <w:sz w:val="32"/>
                <w:szCs w:val="32"/>
              </w:rPr>
              <w:t>整体数据</w:t>
            </w: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上线教师（人次）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bCs/>
                <w:kern w:val="0"/>
                <w:sz w:val="28"/>
                <w:szCs w:val="32"/>
              </w:rPr>
              <w:t>489</w:t>
            </w:r>
          </w:p>
        </w:tc>
      </w:tr>
      <w:tr w:rsidR="00734607" w:rsidRPr="00734607" w:rsidTr="00B8019E">
        <w:trPr>
          <w:trHeight w:hRule="exact" w:val="567"/>
        </w:trPr>
        <w:tc>
          <w:tcPr>
            <w:tcW w:w="1166" w:type="pct"/>
            <w:vMerge/>
            <w:vAlign w:val="center"/>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上线学生（人次）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bCs/>
                <w:kern w:val="0"/>
                <w:sz w:val="28"/>
                <w:szCs w:val="32"/>
              </w:rPr>
              <w:t>13418</w:t>
            </w:r>
          </w:p>
        </w:tc>
      </w:tr>
      <w:tr w:rsidR="00734607" w:rsidRPr="00734607" w:rsidTr="00B8019E">
        <w:trPr>
          <w:trHeight w:hRule="exact" w:val="567"/>
        </w:trPr>
        <w:tc>
          <w:tcPr>
            <w:tcW w:w="1166" w:type="pct"/>
            <w:vMerge/>
            <w:vAlign w:val="center"/>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平台访问量累计</w:t>
            </w:r>
            <w:r w:rsidR="002622BA" w:rsidRPr="00734607">
              <w:rPr>
                <w:rFonts w:ascii="仿宋" w:eastAsia="仿宋" w:hAnsi="仿宋" w:cs="宋体" w:hint="eastAsia"/>
                <w:bCs/>
                <w:kern w:val="0"/>
                <w:sz w:val="28"/>
                <w:szCs w:val="32"/>
              </w:rPr>
              <w:t>（PV）</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bCs/>
                <w:kern w:val="0"/>
                <w:sz w:val="28"/>
                <w:szCs w:val="32"/>
              </w:rPr>
              <w:t>24971145</w:t>
            </w:r>
          </w:p>
        </w:tc>
      </w:tr>
      <w:tr w:rsidR="00734607" w:rsidRPr="00734607" w:rsidTr="00B8019E">
        <w:trPr>
          <w:trHeight w:hRule="exact" w:val="567"/>
        </w:trPr>
        <w:tc>
          <w:tcPr>
            <w:tcW w:w="1166" w:type="pct"/>
            <w:vMerge w:val="restart"/>
            <w:vAlign w:val="center"/>
          </w:tcPr>
          <w:p w:rsidR="00EE0865" w:rsidRPr="00734607" w:rsidRDefault="00EE0865" w:rsidP="00311A88">
            <w:pPr>
              <w:widowControl/>
              <w:jc w:val="center"/>
              <w:rPr>
                <w:rFonts w:ascii="仿宋" w:eastAsia="仿宋" w:hAnsi="仿宋" w:cs="宋体"/>
                <w:bCs/>
                <w:kern w:val="0"/>
                <w:sz w:val="32"/>
                <w:szCs w:val="32"/>
              </w:rPr>
            </w:pPr>
            <w:r w:rsidRPr="00734607">
              <w:rPr>
                <w:rFonts w:ascii="仿宋" w:eastAsia="仿宋" w:hAnsi="仿宋" w:cs="宋体" w:hint="eastAsia"/>
                <w:bCs/>
                <w:kern w:val="0"/>
                <w:sz w:val="32"/>
                <w:szCs w:val="32"/>
              </w:rPr>
              <w:t>课程数据</w:t>
            </w: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运行课程（门次）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bCs/>
                <w:kern w:val="0"/>
                <w:sz w:val="28"/>
                <w:szCs w:val="32"/>
              </w:rPr>
              <w:t>1458</w:t>
            </w:r>
          </w:p>
        </w:tc>
      </w:tr>
      <w:tr w:rsidR="00734607" w:rsidRPr="00734607" w:rsidTr="00B8019E">
        <w:trPr>
          <w:trHeight w:hRule="exact" w:val="567"/>
        </w:trPr>
        <w:tc>
          <w:tcPr>
            <w:tcW w:w="1166" w:type="pct"/>
            <w:vMerge/>
            <w:vAlign w:val="center"/>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资源上传累计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bCs/>
                <w:kern w:val="0"/>
                <w:sz w:val="28"/>
                <w:szCs w:val="32"/>
              </w:rPr>
              <w:t>19487</w:t>
            </w:r>
          </w:p>
        </w:tc>
      </w:tr>
      <w:tr w:rsidR="00734607" w:rsidRPr="00734607" w:rsidTr="00B8019E">
        <w:trPr>
          <w:trHeight w:hRule="exact" w:val="567"/>
        </w:trPr>
        <w:tc>
          <w:tcPr>
            <w:tcW w:w="1166" w:type="pct"/>
            <w:vMerge/>
            <w:vAlign w:val="center"/>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运行班次（次）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3</w:t>
            </w:r>
            <w:r w:rsidRPr="00734607">
              <w:rPr>
                <w:rFonts w:ascii="仿宋" w:eastAsia="仿宋" w:hAnsi="仿宋" w:cs="宋体"/>
                <w:bCs/>
                <w:kern w:val="0"/>
                <w:sz w:val="28"/>
                <w:szCs w:val="32"/>
              </w:rPr>
              <w:t>598</w:t>
            </w:r>
          </w:p>
        </w:tc>
      </w:tr>
      <w:tr w:rsidR="00734607" w:rsidRPr="00734607" w:rsidTr="00B8019E">
        <w:trPr>
          <w:trHeight w:hRule="exact" w:val="567"/>
        </w:trPr>
        <w:tc>
          <w:tcPr>
            <w:tcW w:w="1166" w:type="pct"/>
            <w:vMerge/>
            <w:vAlign w:val="center"/>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课堂活动（次）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8</w:t>
            </w:r>
            <w:r w:rsidRPr="00734607">
              <w:rPr>
                <w:rFonts w:ascii="仿宋" w:eastAsia="仿宋" w:hAnsi="仿宋" w:cs="宋体"/>
                <w:bCs/>
                <w:kern w:val="0"/>
                <w:sz w:val="28"/>
                <w:szCs w:val="32"/>
              </w:rPr>
              <w:t>2965</w:t>
            </w:r>
          </w:p>
        </w:tc>
      </w:tr>
      <w:tr w:rsidR="00734607" w:rsidRPr="00734607" w:rsidTr="00B8019E">
        <w:trPr>
          <w:trHeight w:hRule="exact" w:val="567"/>
        </w:trPr>
        <w:tc>
          <w:tcPr>
            <w:tcW w:w="1166" w:type="pct"/>
            <w:vMerge w:val="restart"/>
            <w:vAlign w:val="center"/>
          </w:tcPr>
          <w:p w:rsidR="00EE0865" w:rsidRPr="00734607" w:rsidRDefault="00EE0865" w:rsidP="00311A88">
            <w:pPr>
              <w:widowControl/>
              <w:jc w:val="center"/>
              <w:rPr>
                <w:rFonts w:ascii="仿宋" w:eastAsia="仿宋" w:hAnsi="仿宋" w:cs="宋体"/>
                <w:bCs/>
                <w:kern w:val="0"/>
                <w:sz w:val="32"/>
                <w:szCs w:val="32"/>
              </w:rPr>
            </w:pPr>
            <w:r w:rsidRPr="00734607">
              <w:rPr>
                <w:rFonts w:ascii="仿宋" w:eastAsia="仿宋" w:hAnsi="仿宋" w:cs="宋体" w:hint="eastAsia"/>
                <w:bCs/>
                <w:kern w:val="0"/>
                <w:sz w:val="32"/>
                <w:szCs w:val="32"/>
              </w:rPr>
              <w:t>教师数据</w:t>
            </w: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教师使用量（PV）</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5</w:t>
            </w:r>
            <w:r w:rsidRPr="00734607">
              <w:rPr>
                <w:rFonts w:ascii="仿宋" w:eastAsia="仿宋" w:hAnsi="仿宋" w:cs="宋体"/>
                <w:bCs/>
                <w:kern w:val="0"/>
                <w:sz w:val="28"/>
                <w:szCs w:val="32"/>
              </w:rPr>
              <w:t>92503</w:t>
            </w:r>
          </w:p>
        </w:tc>
      </w:tr>
      <w:tr w:rsidR="00734607" w:rsidRPr="00734607" w:rsidTr="00B8019E">
        <w:trPr>
          <w:trHeight w:hRule="exact" w:val="567"/>
        </w:trPr>
        <w:tc>
          <w:tcPr>
            <w:tcW w:w="1166" w:type="pct"/>
            <w:vMerge/>
            <w:vAlign w:val="center"/>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发布活动（个）</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3</w:t>
            </w:r>
            <w:r w:rsidRPr="00734607">
              <w:rPr>
                <w:rFonts w:ascii="仿宋" w:eastAsia="仿宋" w:hAnsi="仿宋" w:cs="宋体"/>
                <w:bCs/>
                <w:kern w:val="0"/>
                <w:sz w:val="28"/>
                <w:szCs w:val="32"/>
              </w:rPr>
              <w:t>377</w:t>
            </w:r>
          </w:p>
        </w:tc>
      </w:tr>
      <w:tr w:rsidR="00734607" w:rsidRPr="00734607" w:rsidTr="00B8019E">
        <w:trPr>
          <w:trHeight w:hRule="exact" w:val="567"/>
        </w:trPr>
        <w:tc>
          <w:tcPr>
            <w:tcW w:w="1166" w:type="pct"/>
            <w:vMerge/>
            <w:vAlign w:val="center"/>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批阅作业（个）</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1</w:t>
            </w:r>
            <w:r w:rsidRPr="00734607">
              <w:rPr>
                <w:rFonts w:ascii="仿宋" w:eastAsia="仿宋" w:hAnsi="仿宋" w:cs="宋体"/>
                <w:bCs/>
                <w:kern w:val="0"/>
                <w:sz w:val="28"/>
                <w:szCs w:val="32"/>
              </w:rPr>
              <w:t>1388</w:t>
            </w:r>
          </w:p>
        </w:tc>
      </w:tr>
      <w:tr w:rsidR="00734607" w:rsidRPr="00734607" w:rsidTr="00B8019E">
        <w:trPr>
          <w:trHeight w:hRule="exact" w:val="567"/>
        </w:trPr>
        <w:tc>
          <w:tcPr>
            <w:tcW w:w="1166" w:type="pct"/>
            <w:vMerge w:val="restart"/>
            <w:vAlign w:val="center"/>
          </w:tcPr>
          <w:p w:rsidR="00EE0865" w:rsidRPr="00734607" w:rsidRDefault="00EE0865" w:rsidP="00311A88">
            <w:pPr>
              <w:widowControl/>
              <w:jc w:val="center"/>
              <w:rPr>
                <w:rFonts w:ascii="仿宋" w:eastAsia="仿宋" w:hAnsi="仿宋" w:cs="宋体"/>
                <w:bCs/>
                <w:kern w:val="0"/>
                <w:sz w:val="32"/>
                <w:szCs w:val="32"/>
              </w:rPr>
            </w:pPr>
            <w:r w:rsidRPr="00734607">
              <w:rPr>
                <w:rFonts w:ascii="仿宋" w:eastAsia="仿宋" w:hAnsi="仿宋" w:cs="宋体" w:hint="eastAsia"/>
                <w:bCs/>
                <w:kern w:val="0"/>
                <w:sz w:val="32"/>
                <w:szCs w:val="32"/>
              </w:rPr>
              <w:t>学生数据</w:t>
            </w: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学生使用量（PV）</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2</w:t>
            </w:r>
            <w:r w:rsidRPr="00734607">
              <w:rPr>
                <w:rFonts w:ascii="仿宋" w:eastAsia="仿宋" w:hAnsi="仿宋" w:cs="宋体"/>
                <w:bCs/>
                <w:kern w:val="0"/>
                <w:sz w:val="28"/>
                <w:szCs w:val="32"/>
              </w:rPr>
              <w:t>4378642</w:t>
            </w:r>
          </w:p>
        </w:tc>
      </w:tr>
      <w:tr w:rsidR="00734607" w:rsidRPr="00734607" w:rsidTr="00B8019E">
        <w:trPr>
          <w:trHeight w:hRule="exact" w:val="567"/>
        </w:trPr>
        <w:tc>
          <w:tcPr>
            <w:tcW w:w="1166" w:type="pct"/>
            <w:vMerge/>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学生完成任务点（人次）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2</w:t>
            </w:r>
            <w:r w:rsidRPr="00734607">
              <w:rPr>
                <w:rFonts w:ascii="仿宋" w:eastAsia="仿宋" w:hAnsi="仿宋" w:cs="宋体"/>
                <w:bCs/>
                <w:kern w:val="0"/>
                <w:sz w:val="28"/>
                <w:szCs w:val="32"/>
              </w:rPr>
              <w:t>11222</w:t>
            </w:r>
          </w:p>
        </w:tc>
      </w:tr>
      <w:tr w:rsidR="00EE0865" w:rsidRPr="00734607" w:rsidTr="00B8019E">
        <w:trPr>
          <w:trHeight w:hRule="exact" w:val="567"/>
        </w:trPr>
        <w:tc>
          <w:tcPr>
            <w:tcW w:w="1166" w:type="pct"/>
            <w:vMerge/>
          </w:tcPr>
          <w:p w:rsidR="00EE0865" w:rsidRPr="00734607" w:rsidRDefault="00EE0865" w:rsidP="00311A88">
            <w:pPr>
              <w:widowControl/>
              <w:jc w:val="center"/>
              <w:rPr>
                <w:rFonts w:ascii="仿宋" w:eastAsia="仿宋" w:hAnsi="仿宋" w:cs="宋体"/>
                <w:bCs/>
                <w:kern w:val="0"/>
                <w:sz w:val="32"/>
                <w:szCs w:val="32"/>
              </w:rPr>
            </w:pPr>
          </w:p>
        </w:tc>
        <w:tc>
          <w:tcPr>
            <w:tcW w:w="194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完成作业（人次）</w:t>
            </w:r>
          </w:p>
        </w:tc>
        <w:tc>
          <w:tcPr>
            <w:tcW w:w="1892" w:type="pct"/>
            <w:shd w:val="clear" w:color="auto" w:fill="auto"/>
            <w:noWrap/>
            <w:vAlign w:val="center"/>
          </w:tcPr>
          <w:p w:rsidR="00EE0865" w:rsidRPr="00734607" w:rsidRDefault="00EE0865" w:rsidP="00311A88">
            <w:pPr>
              <w:widowControl/>
              <w:jc w:val="center"/>
              <w:rPr>
                <w:rFonts w:ascii="仿宋" w:eastAsia="仿宋" w:hAnsi="仿宋" w:cs="宋体"/>
                <w:bCs/>
                <w:kern w:val="0"/>
                <w:sz w:val="28"/>
                <w:szCs w:val="32"/>
              </w:rPr>
            </w:pPr>
            <w:r w:rsidRPr="00734607">
              <w:rPr>
                <w:rFonts w:ascii="仿宋" w:eastAsia="仿宋" w:hAnsi="仿宋" w:cs="宋体" w:hint="eastAsia"/>
                <w:bCs/>
                <w:kern w:val="0"/>
                <w:sz w:val="28"/>
                <w:szCs w:val="32"/>
              </w:rPr>
              <w:t>5</w:t>
            </w:r>
            <w:r w:rsidRPr="00734607">
              <w:rPr>
                <w:rFonts w:ascii="仿宋" w:eastAsia="仿宋" w:hAnsi="仿宋" w:cs="宋体"/>
                <w:bCs/>
                <w:kern w:val="0"/>
                <w:sz w:val="28"/>
                <w:szCs w:val="32"/>
              </w:rPr>
              <w:t>2983</w:t>
            </w:r>
          </w:p>
        </w:tc>
      </w:tr>
    </w:tbl>
    <w:p w:rsidR="00EE0865" w:rsidRPr="00734607" w:rsidRDefault="00EE0865" w:rsidP="00293E41">
      <w:pPr>
        <w:adjustRightInd w:val="0"/>
        <w:snapToGrid w:val="0"/>
        <w:spacing w:line="520" w:lineRule="exact"/>
        <w:ind w:firstLineChars="200" w:firstLine="640"/>
        <w:rPr>
          <w:rFonts w:ascii="仿宋" w:eastAsia="仿宋" w:hAnsi="仿宋"/>
          <w:sz w:val="32"/>
          <w:szCs w:val="32"/>
        </w:rPr>
      </w:pPr>
    </w:p>
    <w:p w:rsidR="00811923" w:rsidRPr="00734607" w:rsidRDefault="00811923" w:rsidP="00811923">
      <w:pPr>
        <w:adjustRightInd w:val="0"/>
        <w:snapToGrid w:val="0"/>
        <w:rPr>
          <w:rFonts w:ascii="仿宋" w:eastAsia="仿宋" w:hAnsi="仿宋"/>
          <w:sz w:val="32"/>
          <w:szCs w:val="32"/>
        </w:rPr>
      </w:pPr>
      <w:r w:rsidRPr="00734607">
        <w:rPr>
          <w:rFonts w:ascii="仿宋" w:eastAsia="仿宋" w:hAnsi="仿宋" w:hint="eastAsia"/>
          <w:noProof/>
          <w:sz w:val="32"/>
          <w:szCs w:val="32"/>
        </w:rPr>
        <w:drawing>
          <wp:inline distT="0" distB="0" distL="0" distR="0">
            <wp:extent cx="5274310" cy="3076575"/>
            <wp:effectExtent l="0" t="0" r="254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0865" w:rsidRPr="00734607" w:rsidRDefault="00EE0865" w:rsidP="00811923">
      <w:pPr>
        <w:adjustRightInd w:val="0"/>
        <w:snapToGrid w:val="0"/>
        <w:rPr>
          <w:rFonts w:ascii="仿宋" w:eastAsia="仿宋" w:hAnsi="仿宋"/>
          <w:sz w:val="32"/>
          <w:szCs w:val="32"/>
        </w:rPr>
      </w:pPr>
    </w:p>
    <w:p w:rsidR="00293E41" w:rsidRPr="00734607" w:rsidRDefault="00D37162" w:rsidP="00CF1AA5">
      <w:pPr>
        <w:pStyle w:val="2"/>
        <w:ind w:firstLine="643"/>
        <w:rPr>
          <w:rFonts w:ascii="仿宋" w:hAnsi="仿宋"/>
        </w:rPr>
      </w:pPr>
      <w:bookmarkStart w:id="14" w:name="_Toc37627569"/>
      <w:r w:rsidRPr="00734607">
        <w:rPr>
          <w:rFonts w:ascii="仿宋" w:hAnsi="仿宋" w:hint="eastAsia"/>
        </w:rPr>
        <w:t>（三</w:t>
      </w:r>
      <w:r w:rsidR="000E68B4" w:rsidRPr="00734607">
        <w:rPr>
          <w:rFonts w:ascii="仿宋" w:hAnsi="仿宋" w:hint="eastAsia"/>
        </w:rPr>
        <w:t>）</w:t>
      </w:r>
      <w:r w:rsidR="00327E54">
        <w:rPr>
          <w:rFonts w:ascii="仿宋" w:hAnsi="仿宋" w:hint="eastAsia"/>
        </w:rPr>
        <w:t>在线</w:t>
      </w:r>
      <w:r w:rsidR="000E68B4" w:rsidRPr="00734607">
        <w:rPr>
          <w:rFonts w:ascii="仿宋" w:hAnsi="仿宋" w:hint="eastAsia"/>
        </w:rPr>
        <w:t>教研助力网络课堂</w:t>
      </w:r>
      <w:r w:rsidR="00711C20" w:rsidRPr="00734607">
        <w:rPr>
          <w:rFonts w:ascii="仿宋" w:hAnsi="仿宋" w:hint="eastAsia"/>
        </w:rPr>
        <w:t>优化</w:t>
      </w:r>
      <w:bookmarkEnd w:id="14"/>
    </w:p>
    <w:p w:rsidR="00293E41" w:rsidRPr="008F25C3" w:rsidRDefault="007D2882"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我</w:t>
      </w:r>
      <w:r w:rsidR="00D018D6" w:rsidRPr="00734607">
        <w:rPr>
          <w:rFonts w:ascii="仿宋" w:eastAsia="仿宋" w:hAnsi="仿宋" w:hint="eastAsia"/>
          <w:sz w:val="32"/>
          <w:szCs w:val="32"/>
        </w:rPr>
        <w:t>校</w:t>
      </w:r>
      <w:r w:rsidR="00D37162" w:rsidRPr="00734607">
        <w:rPr>
          <w:rFonts w:ascii="仿宋" w:eastAsia="仿宋" w:hAnsi="仿宋" w:hint="eastAsia"/>
          <w:sz w:val="32"/>
          <w:szCs w:val="32"/>
        </w:rPr>
        <w:t>教研组</w:t>
      </w:r>
      <w:r w:rsidR="00D018D6" w:rsidRPr="00734607">
        <w:rPr>
          <w:rFonts w:ascii="仿宋" w:eastAsia="仿宋" w:hAnsi="仿宋" w:hint="eastAsia"/>
          <w:sz w:val="32"/>
          <w:szCs w:val="32"/>
        </w:rPr>
        <w:t>先后</w:t>
      </w:r>
      <w:r w:rsidR="00293E41" w:rsidRPr="008F25C3">
        <w:rPr>
          <w:rFonts w:ascii="仿宋" w:eastAsia="仿宋" w:hAnsi="仿宋" w:hint="eastAsia"/>
          <w:sz w:val="32"/>
          <w:szCs w:val="32"/>
        </w:rPr>
        <w:t>召开</w:t>
      </w:r>
      <w:r w:rsidR="00D37162" w:rsidRPr="008F25C3">
        <w:rPr>
          <w:rFonts w:ascii="仿宋" w:eastAsia="仿宋" w:hAnsi="仿宋"/>
          <w:sz w:val="32"/>
          <w:szCs w:val="32"/>
        </w:rPr>
        <w:t>50</w:t>
      </w:r>
      <w:r w:rsidR="00D37162" w:rsidRPr="008F25C3">
        <w:rPr>
          <w:rFonts w:ascii="仿宋" w:eastAsia="仿宋" w:hAnsi="仿宋" w:hint="eastAsia"/>
          <w:sz w:val="32"/>
          <w:szCs w:val="32"/>
        </w:rPr>
        <w:t>多</w:t>
      </w:r>
      <w:r w:rsidR="00D018D6" w:rsidRPr="008F25C3">
        <w:rPr>
          <w:rFonts w:ascii="仿宋" w:eastAsia="仿宋" w:hAnsi="仿宋" w:hint="eastAsia"/>
          <w:sz w:val="32"/>
          <w:szCs w:val="32"/>
        </w:rPr>
        <w:t>次</w:t>
      </w:r>
      <w:r w:rsidR="00327E54" w:rsidRPr="008F25C3">
        <w:rPr>
          <w:rFonts w:ascii="仿宋" w:eastAsia="仿宋" w:hAnsi="仿宋" w:hint="eastAsia"/>
          <w:sz w:val="32"/>
          <w:szCs w:val="32"/>
        </w:rPr>
        <w:t>在线</w:t>
      </w:r>
      <w:r w:rsidR="00D37162" w:rsidRPr="008F25C3">
        <w:rPr>
          <w:rFonts w:ascii="仿宋" w:eastAsia="仿宋" w:hAnsi="仿宋" w:hint="eastAsia"/>
          <w:sz w:val="32"/>
          <w:szCs w:val="32"/>
        </w:rPr>
        <w:t>教研活动，开展网络教学平台</w:t>
      </w:r>
      <w:r w:rsidR="00293E41" w:rsidRPr="008F25C3">
        <w:rPr>
          <w:rFonts w:ascii="仿宋" w:eastAsia="仿宋" w:hAnsi="仿宋" w:hint="eastAsia"/>
          <w:sz w:val="32"/>
          <w:szCs w:val="32"/>
        </w:rPr>
        <w:t>使用培训</w:t>
      </w:r>
      <w:r w:rsidR="00D37162" w:rsidRPr="008F25C3">
        <w:rPr>
          <w:rFonts w:ascii="仿宋" w:eastAsia="仿宋" w:hAnsi="仿宋" w:hint="eastAsia"/>
          <w:sz w:val="32"/>
          <w:szCs w:val="32"/>
        </w:rPr>
        <w:t>和经验分享</w:t>
      </w:r>
      <w:r w:rsidR="00293E41" w:rsidRPr="008F25C3">
        <w:rPr>
          <w:rFonts w:ascii="仿宋" w:eastAsia="仿宋" w:hAnsi="仿宋" w:hint="eastAsia"/>
          <w:sz w:val="32"/>
          <w:szCs w:val="32"/>
        </w:rPr>
        <w:t>，</w:t>
      </w:r>
      <w:r w:rsidR="00021D4E" w:rsidRPr="008F25C3">
        <w:rPr>
          <w:rFonts w:ascii="仿宋" w:eastAsia="仿宋" w:hAnsi="仿宋" w:hint="eastAsia"/>
          <w:sz w:val="32"/>
          <w:szCs w:val="32"/>
        </w:rPr>
        <w:t>消除教师网络教学的畏难情绪</w:t>
      </w:r>
      <w:r w:rsidR="00D37162" w:rsidRPr="008F25C3">
        <w:rPr>
          <w:rFonts w:ascii="仿宋" w:eastAsia="仿宋" w:hAnsi="仿宋" w:hint="eastAsia"/>
          <w:sz w:val="32"/>
          <w:szCs w:val="32"/>
        </w:rPr>
        <w:t>和顾虑</w:t>
      </w:r>
      <w:r w:rsidR="00021D4E" w:rsidRPr="008F25C3">
        <w:rPr>
          <w:rFonts w:ascii="仿宋" w:eastAsia="仿宋" w:hAnsi="仿宋" w:hint="eastAsia"/>
          <w:sz w:val="32"/>
          <w:szCs w:val="32"/>
        </w:rPr>
        <w:t>；</w:t>
      </w:r>
      <w:r w:rsidR="00B92A9C" w:rsidRPr="008F25C3">
        <w:rPr>
          <w:rFonts w:ascii="仿宋" w:eastAsia="仿宋" w:hAnsi="仿宋" w:hint="eastAsia"/>
          <w:sz w:val="32"/>
          <w:szCs w:val="32"/>
        </w:rPr>
        <w:t>部署网络教学相关要求，</w:t>
      </w:r>
      <w:r w:rsidR="00021D4E" w:rsidRPr="008F25C3">
        <w:rPr>
          <w:rFonts w:ascii="仿宋" w:eastAsia="仿宋" w:hAnsi="仿宋" w:hint="eastAsia"/>
          <w:sz w:val="32"/>
          <w:szCs w:val="32"/>
        </w:rPr>
        <w:t>优化教学方案，落实课程思政，建立网络</w:t>
      </w:r>
      <w:r w:rsidR="009E2F31" w:rsidRPr="008F25C3">
        <w:rPr>
          <w:rFonts w:ascii="仿宋" w:eastAsia="仿宋" w:hAnsi="仿宋" w:hint="eastAsia"/>
          <w:sz w:val="32"/>
          <w:szCs w:val="32"/>
        </w:rPr>
        <w:t>听</w:t>
      </w:r>
      <w:r w:rsidR="00021D4E" w:rsidRPr="008F25C3">
        <w:rPr>
          <w:rFonts w:ascii="仿宋" w:eastAsia="仿宋" w:hAnsi="仿宋" w:hint="eastAsia"/>
          <w:sz w:val="32"/>
          <w:szCs w:val="32"/>
        </w:rPr>
        <w:t>课和监控机制；</w:t>
      </w:r>
      <w:r w:rsidR="0009142D" w:rsidRPr="008F25C3">
        <w:rPr>
          <w:rFonts w:ascii="仿宋" w:eastAsia="仿宋" w:hAnsi="仿宋" w:hint="eastAsia"/>
          <w:sz w:val="32"/>
          <w:szCs w:val="32"/>
        </w:rPr>
        <w:t>开展</w:t>
      </w:r>
      <w:r w:rsidR="00327E54" w:rsidRPr="008F25C3">
        <w:rPr>
          <w:rFonts w:ascii="仿宋" w:eastAsia="仿宋" w:hAnsi="仿宋" w:hint="eastAsia"/>
          <w:sz w:val="32"/>
          <w:szCs w:val="32"/>
        </w:rPr>
        <w:t>在线</w:t>
      </w:r>
      <w:r w:rsidR="0009142D" w:rsidRPr="008F25C3">
        <w:rPr>
          <w:rFonts w:ascii="仿宋" w:eastAsia="仿宋" w:hAnsi="仿宋" w:hint="eastAsia"/>
          <w:sz w:val="32"/>
          <w:szCs w:val="32"/>
        </w:rPr>
        <w:t>教研和集体备课，</w:t>
      </w:r>
      <w:r w:rsidR="00B92A9C" w:rsidRPr="008F25C3">
        <w:rPr>
          <w:rFonts w:ascii="仿宋" w:eastAsia="仿宋" w:hAnsi="仿宋"/>
          <w:sz w:val="32"/>
          <w:szCs w:val="32"/>
        </w:rPr>
        <w:t>实现教研活动覆盖全体任课教师</w:t>
      </w:r>
      <w:r w:rsidR="002547A1" w:rsidRPr="008F25C3">
        <w:rPr>
          <w:rFonts w:ascii="仿宋" w:eastAsia="仿宋" w:hAnsi="仿宋" w:hint="eastAsia"/>
          <w:sz w:val="32"/>
          <w:szCs w:val="32"/>
        </w:rPr>
        <w:t>和</w:t>
      </w:r>
      <w:r w:rsidRPr="008F25C3">
        <w:rPr>
          <w:rFonts w:ascii="仿宋" w:eastAsia="仿宋" w:hAnsi="仿宋" w:hint="eastAsia"/>
          <w:sz w:val="32"/>
          <w:szCs w:val="32"/>
        </w:rPr>
        <w:t>“课课有教研”，</w:t>
      </w:r>
      <w:r w:rsidR="00C46D17" w:rsidRPr="008F25C3">
        <w:rPr>
          <w:rFonts w:ascii="仿宋" w:eastAsia="仿宋" w:hAnsi="仿宋" w:hint="eastAsia"/>
          <w:sz w:val="32"/>
          <w:szCs w:val="32"/>
        </w:rPr>
        <w:t>确保</w:t>
      </w:r>
      <w:r w:rsidR="0009142D" w:rsidRPr="008F25C3">
        <w:rPr>
          <w:rFonts w:ascii="仿宋" w:eastAsia="仿宋" w:hAnsi="仿宋" w:hint="eastAsia"/>
          <w:sz w:val="32"/>
          <w:szCs w:val="32"/>
        </w:rPr>
        <w:t>教师做到“认</w:t>
      </w:r>
      <w:r w:rsidR="0009142D" w:rsidRPr="008F25C3">
        <w:rPr>
          <w:rFonts w:ascii="仿宋" w:eastAsia="仿宋" w:hAnsi="仿宋" w:hint="eastAsia"/>
          <w:sz w:val="32"/>
          <w:szCs w:val="32"/>
        </w:rPr>
        <w:lastRenderedPageBreak/>
        <w:t>识到位、准备到位、教学到位、管理到位”。系列</w:t>
      </w:r>
      <w:r w:rsidR="00327E54" w:rsidRPr="008F25C3">
        <w:rPr>
          <w:rFonts w:ascii="仿宋" w:eastAsia="仿宋" w:hAnsi="仿宋" w:hint="eastAsia"/>
          <w:sz w:val="32"/>
          <w:szCs w:val="32"/>
        </w:rPr>
        <w:t>在线</w:t>
      </w:r>
      <w:r w:rsidR="0009142D" w:rsidRPr="008F25C3">
        <w:rPr>
          <w:rFonts w:ascii="仿宋" w:eastAsia="仿宋" w:hAnsi="仿宋" w:hint="eastAsia"/>
          <w:sz w:val="32"/>
          <w:szCs w:val="32"/>
        </w:rPr>
        <w:t>教研活动的开展</w:t>
      </w:r>
      <w:r w:rsidR="00B92A9C" w:rsidRPr="008F25C3">
        <w:rPr>
          <w:rFonts w:ascii="仿宋" w:eastAsia="仿宋" w:hAnsi="仿宋"/>
          <w:sz w:val="32"/>
          <w:szCs w:val="32"/>
        </w:rPr>
        <w:t>为</w:t>
      </w:r>
      <w:r w:rsidR="00B92A9C" w:rsidRPr="008F25C3">
        <w:rPr>
          <w:rFonts w:ascii="仿宋" w:eastAsia="仿宋" w:hAnsi="仿宋" w:hint="eastAsia"/>
          <w:sz w:val="32"/>
          <w:szCs w:val="32"/>
        </w:rPr>
        <w:t>网络</w:t>
      </w:r>
      <w:r w:rsidR="00B92A9C" w:rsidRPr="008F25C3">
        <w:rPr>
          <w:rFonts w:ascii="仿宋" w:eastAsia="仿宋" w:hAnsi="仿宋"/>
          <w:sz w:val="32"/>
          <w:szCs w:val="32"/>
        </w:rPr>
        <w:t>教学质量</w:t>
      </w:r>
      <w:r w:rsidR="00B92A9C" w:rsidRPr="008F25C3">
        <w:rPr>
          <w:rFonts w:ascii="仿宋" w:eastAsia="仿宋" w:hAnsi="仿宋" w:hint="eastAsia"/>
          <w:sz w:val="32"/>
          <w:szCs w:val="32"/>
        </w:rPr>
        <w:t>提升</w:t>
      </w:r>
      <w:r w:rsidR="00B92A9C" w:rsidRPr="008F25C3">
        <w:rPr>
          <w:rFonts w:ascii="仿宋" w:eastAsia="仿宋" w:hAnsi="仿宋"/>
          <w:sz w:val="32"/>
          <w:szCs w:val="32"/>
        </w:rPr>
        <w:t>奠定了坚实基础。</w:t>
      </w:r>
      <w:r w:rsidR="00DD6D2A" w:rsidRPr="008F25C3">
        <w:rPr>
          <w:rFonts w:ascii="仿宋" w:eastAsia="仿宋" w:hAnsi="仿宋" w:hint="eastAsia"/>
          <w:sz w:val="32"/>
          <w:szCs w:val="32"/>
        </w:rPr>
        <w:t>“福建教育微言”微信公众号报道了“我校</w:t>
      </w:r>
      <w:r w:rsidR="00327E54" w:rsidRPr="008F25C3">
        <w:rPr>
          <w:rFonts w:ascii="仿宋" w:eastAsia="仿宋" w:hAnsi="仿宋" w:hint="eastAsia"/>
          <w:sz w:val="32"/>
          <w:szCs w:val="32"/>
        </w:rPr>
        <w:t>在线</w:t>
      </w:r>
      <w:r w:rsidR="00DD6D2A" w:rsidRPr="008F25C3">
        <w:rPr>
          <w:rFonts w:ascii="仿宋" w:eastAsia="仿宋" w:hAnsi="仿宋" w:hint="eastAsia"/>
          <w:sz w:val="32"/>
          <w:szCs w:val="32"/>
        </w:rPr>
        <w:t>教研助力</w:t>
      </w:r>
      <w:r w:rsidR="00327E54" w:rsidRPr="008F25C3">
        <w:rPr>
          <w:rFonts w:ascii="仿宋" w:eastAsia="仿宋" w:hAnsi="仿宋" w:hint="eastAsia"/>
          <w:sz w:val="32"/>
          <w:szCs w:val="32"/>
        </w:rPr>
        <w:t>在线</w:t>
      </w:r>
      <w:r w:rsidR="00DD6D2A" w:rsidRPr="008F25C3">
        <w:rPr>
          <w:rFonts w:ascii="仿宋" w:eastAsia="仿宋" w:hAnsi="仿宋" w:hint="eastAsia"/>
          <w:sz w:val="32"/>
          <w:szCs w:val="32"/>
        </w:rPr>
        <w:t>教学工作”。</w:t>
      </w:r>
    </w:p>
    <w:p w:rsidR="00293E41" w:rsidRPr="00734607" w:rsidRDefault="00293E41" w:rsidP="00293E41">
      <w:pPr>
        <w:rPr>
          <w:rFonts w:ascii="仿宋" w:eastAsia="仿宋" w:hAnsi="仿宋"/>
          <w:sz w:val="32"/>
          <w:szCs w:val="32"/>
        </w:rPr>
      </w:pPr>
      <w:r w:rsidRPr="00734607">
        <w:rPr>
          <w:rFonts w:ascii="仿宋" w:eastAsia="仿宋" w:hAnsi="仿宋"/>
          <w:noProof/>
          <w:sz w:val="32"/>
          <w:szCs w:val="32"/>
        </w:rPr>
        <w:drawing>
          <wp:inline distT="0" distB="0" distL="0" distR="0">
            <wp:extent cx="5286375" cy="2895600"/>
            <wp:effectExtent l="0" t="0" r="9525"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0865" w:rsidRPr="00734607" w:rsidRDefault="00EE0865" w:rsidP="00293E41">
      <w:pPr>
        <w:rPr>
          <w:rFonts w:ascii="仿宋" w:eastAsia="仿宋" w:hAnsi="仿宋"/>
          <w:sz w:val="32"/>
          <w:szCs w:val="32"/>
        </w:rPr>
      </w:pPr>
    </w:p>
    <w:p w:rsidR="00293E41" w:rsidRPr="00734607" w:rsidRDefault="00D37162" w:rsidP="00CF1AA5">
      <w:pPr>
        <w:pStyle w:val="2"/>
        <w:ind w:firstLine="643"/>
        <w:rPr>
          <w:rFonts w:ascii="仿宋" w:hAnsi="仿宋" w:cs="宋体"/>
        </w:rPr>
      </w:pPr>
      <w:bookmarkStart w:id="15" w:name="_Toc37627570"/>
      <w:r w:rsidRPr="00734607">
        <w:rPr>
          <w:rFonts w:ascii="仿宋" w:hAnsi="仿宋" w:hint="eastAsia"/>
        </w:rPr>
        <w:t>（四</w:t>
      </w:r>
      <w:r w:rsidR="00293E41" w:rsidRPr="00734607">
        <w:rPr>
          <w:rFonts w:ascii="仿宋" w:hAnsi="仿宋" w:hint="eastAsia"/>
        </w:rPr>
        <w:t>）网络督导助力教学规范</w:t>
      </w:r>
      <w:r w:rsidR="00711C20" w:rsidRPr="00734607">
        <w:rPr>
          <w:rFonts w:ascii="仿宋" w:hAnsi="仿宋" w:hint="eastAsia"/>
        </w:rPr>
        <w:t>保障</w:t>
      </w:r>
      <w:bookmarkEnd w:id="15"/>
    </w:p>
    <w:p w:rsidR="00293E41" w:rsidRPr="008F25C3" w:rsidRDefault="00293E41" w:rsidP="008F25C3">
      <w:pPr>
        <w:spacing w:line="560" w:lineRule="exact"/>
        <w:ind w:firstLineChars="200" w:firstLine="640"/>
        <w:rPr>
          <w:rFonts w:ascii="仿宋" w:eastAsia="仿宋" w:hAnsi="仿宋"/>
          <w:sz w:val="32"/>
          <w:szCs w:val="32"/>
        </w:rPr>
      </w:pPr>
      <w:r w:rsidRPr="008F25C3">
        <w:rPr>
          <w:rFonts w:ascii="仿宋" w:eastAsia="仿宋" w:hAnsi="仿宋" w:hint="eastAsia"/>
          <w:sz w:val="32"/>
          <w:szCs w:val="32"/>
        </w:rPr>
        <w:t>学校教学管理部门认真评估当前在线教学的工作实施实效，</w:t>
      </w:r>
      <w:r w:rsidR="00D122CE" w:rsidRPr="008F25C3">
        <w:rPr>
          <w:rFonts w:ascii="仿宋" w:eastAsia="仿宋" w:hAnsi="仿宋" w:hint="eastAsia"/>
          <w:sz w:val="32"/>
          <w:szCs w:val="32"/>
        </w:rPr>
        <w:t>开展网络教学督导巡课</w:t>
      </w:r>
      <w:r w:rsidR="003F2035" w:rsidRPr="008F25C3">
        <w:rPr>
          <w:rFonts w:ascii="仿宋" w:eastAsia="仿宋" w:hAnsi="仿宋" w:hint="eastAsia"/>
          <w:sz w:val="32"/>
          <w:szCs w:val="32"/>
        </w:rPr>
        <w:t>和网络教学</w:t>
      </w:r>
      <w:r w:rsidR="00327E54" w:rsidRPr="008F25C3">
        <w:rPr>
          <w:rFonts w:ascii="仿宋" w:eastAsia="仿宋" w:hAnsi="仿宋" w:hint="eastAsia"/>
          <w:sz w:val="32"/>
          <w:szCs w:val="32"/>
        </w:rPr>
        <w:t>在线</w:t>
      </w:r>
      <w:r w:rsidR="003F2035" w:rsidRPr="008F25C3">
        <w:rPr>
          <w:rFonts w:ascii="仿宋" w:eastAsia="仿宋" w:hAnsi="仿宋" w:hint="eastAsia"/>
          <w:sz w:val="32"/>
          <w:szCs w:val="32"/>
        </w:rPr>
        <w:t>测评</w:t>
      </w:r>
      <w:r w:rsidR="00D122CE" w:rsidRPr="008F25C3">
        <w:rPr>
          <w:rFonts w:ascii="仿宋" w:eastAsia="仿宋" w:hAnsi="仿宋" w:hint="eastAsia"/>
          <w:sz w:val="32"/>
          <w:szCs w:val="32"/>
        </w:rPr>
        <w:t>，</w:t>
      </w:r>
      <w:r w:rsidRPr="008F25C3">
        <w:rPr>
          <w:rFonts w:ascii="仿宋" w:eastAsia="仿宋" w:hAnsi="仿宋" w:hint="eastAsia"/>
          <w:sz w:val="32"/>
          <w:szCs w:val="32"/>
        </w:rPr>
        <w:t>充分运用</w:t>
      </w:r>
      <w:r w:rsidR="00327E54" w:rsidRPr="008F25C3">
        <w:rPr>
          <w:rFonts w:ascii="仿宋" w:eastAsia="仿宋" w:hAnsi="仿宋" w:hint="eastAsia"/>
          <w:sz w:val="32"/>
          <w:szCs w:val="32"/>
        </w:rPr>
        <w:t>在线</w:t>
      </w:r>
      <w:r w:rsidR="0008202C" w:rsidRPr="008F25C3">
        <w:rPr>
          <w:rFonts w:ascii="仿宋" w:eastAsia="仿宋" w:hAnsi="仿宋" w:hint="eastAsia"/>
          <w:sz w:val="32"/>
          <w:szCs w:val="32"/>
        </w:rPr>
        <w:t>教学平台</w:t>
      </w:r>
      <w:r w:rsidR="00002CD5" w:rsidRPr="008F25C3">
        <w:rPr>
          <w:rFonts w:ascii="仿宋" w:eastAsia="仿宋" w:hAnsi="仿宋" w:hint="eastAsia"/>
          <w:sz w:val="32"/>
          <w:szCs w:val="32"/>
        </w:rPr>
        <w:t>的大</w:t>
      </w:r>
      <w:r w:rsidR="0008202C" w:rsidRPr="008F25C3">
        <w:rPr>
          <w:rFonts w:ascii="仿宋" w:eastAsia="仿宋" w:hAnsi="仿宋" w:hint="eastAsia"/>
          <w:sz w:val="32"/>
          <w:szCs w:val="32"/>
        </w:rPr>
        <w:t>数据，实时巡查监督，定期分析评价，保障</w:t>
      </w:r>
      <w:r w:rsidR="00327E54" w:rsidRPr="008F25C3">
        <w:rPr>
          <w:rFonts w:ascii="仿宋" w:eastAsia="仿宋" w:hAnsi="仿宋" w:hint="eastAsia"/>
          <w:sz w:val="32"/>
          <w:szCs w:val="32"/>
        </w:rPr>
        <w:t>在线</w:t>
      </w:r>
      <w:r w:rsidR="0008202C" w:rsidRPr="008F25C3">
        <w:rPr>
          <w:rFonts w:ascii="仿宋" w:eastAsia="仿宋" w:hAnsi="仿宋" w:hint="eastAsia"/>
          <w:sz w:val="32"/>
          <w:szCs w:val="32"/>
        </w:rPr>
        <w:t>教学质量。</w:t>
      </w:r>
    </w:p>
    <w:p w:rsidR="00045B36" w:rsidRPr="00734607" w:rsidRDefault="00293E41" w:rsidP="00CF1AA5">
      <w:pPr>
        <w:pStyle w:val="2"/>
        <w:ind w:firstLine="643"/>
        <w:rPr>
          <w:rFonts w:ascii="仿宋" w:hAnsi="仿宋"/>
        </w:rPr>
      </w:pPr>
      <w:bookmarkStart w:id="16" w:name="_Toc37627571"/>
      <w:r w:rsidRPr="00734607">
        <w:rPr>
          <w:rFonts w:ascii="仿宋" w:hAnsi="仿宋" w:hint="eastAsia"/>
        </w:rPr>
        <w:t>（</w:t>
      </w:r>
      <w:r w:rsidR="00D37162" w:rsidRPr="00734607">
        <w:rPr>
          <w:rFonts w:ascii="仿宋" w:hAnsi="仿宋" w:hint="eastAsia"/>
        </w:rPr>
        <w:t>五</w:t>
      </w:r>
      <w:r w:rsidRPr="00734607">
        <w:rPr>
          <w:rFonts w:ascii="仿宋" w:hAnsi="仿宋" w:hint="eastAsia"/>
        </w:rPr>
        <w:t>）</w:t>
      </w:r>
      <w:r w:rsidR="00711C20" w:rsidRPr="00734607">
        <w:rPr>
          <w:rFonts w:ascii="仿宋" w:hAnsi="仿宋" w:hint="eastAsia"/>
        </w:rPr>
        <w:t>抗疫</w:t>
      </w:r>
      <w:r w:rsidR="00894B62" w:rsidRPr="00734607">
        <w:rPr>
          <w:rFonts w:ascii="仿宋" w:hAnsi="仿宋" w:hint="eastAsia"/>
        </w:rPr>
        <w:t>素材</w:t>
      </w:r>
      <w:r w:rsidR="00045B36" w:rsidRPr="00734607">
        <w:rPr>
          <w:rFonts w:ascii="仿宋" w:hAnsi="仿宋" w:hint="eastAsia"/>
        </w:rPr>
        <w:t>助力</w:t>
      </w:r>
      <w:r w:rsidR="00711C20" w:rsidRPr="00734607">
        <w:rPr>
          <w:rFonts w:ascii="仿宋" w:hAnsi="仿宋" w:hint="eastAsia"/>
        </w:rPr>
        <w:t>思政</w:t>
      </w:r>
      <w:r w:rsidR="00045B36" w:rsidRPr="00734607">
        <w:rPr>
          <w:rFonts w:ascii="仿宋" w:hAnsi="仿宋" w:hint="eastAsia"/>
        </w:rPr>
        <w:t>育人实效</w:t>
      </w:r>
      <w:bookmarkEnd w:id="16"/>
    </w:p>
    <w:p w:rsidR="00045B36" w:rsidRPr="00734607" w:rsidRDefault="00045B36" w:rsidP="008F25C3">
      <w:pPr>
        <w:spacing w:line="560" w:lineRule="exact"/>
        <w:ind w:firstLineChars="200" w:firstLine="640"/>
        <w:rPr>
          <w:rFonts w:ascii="仿宋" w:eastAsia="仿宋" w:hAnsi="仿宋"/>
          <w:sz w:val="32"/>
          <w:szCs w:val="32"/>
        </w:rPr>
      </w:pPr>
      <w:r w:rsidRPr="00734607">
        <w:rPr>
          <w:rFonts w:ascii="仿宋" w:eastAsia="仿宋" w:hAnsi="仿宋" w:hint="eastAsia"/>
          <w:sz w:val="32"/>
          <w:szCs w:val="32"/>
        </w:rPr>
        <w:t>教师充分发掘抗击疫情战役中生动丰富的教育素材，把各抗疫战</w:t>
      </w:r>
      <w:r w:rsidR="00327E54">
        <w:rPr>
          <w:rFonts w:ascii="仿宋" w:eastAsia="仿宋" w:hAnsi="仿宋" w:hint="eastAsia"/>
          <w:sz w:val="32"/>
          <w:szCs w:val="32"/>
        </w:rPr>
        <w:t>线</w:t>
      </w:r>
      <w:r w:rsidRPr="00734607">
        <w:rPr>
          <w:rFonts w:ascii="仿宋" w:eastAsia="仿宋" w:hAnsi="仿宋" w:hint="eastAsia"/>
          <w:sz w:val="32"/>
          <w:szCs w:val="32"/>
        </w:rPr>
        <w:t>涌现出的先进人物、典型事迹、英雄故事、励志故事融入课程和课堂，全面做好思政课程和课程思政教育工作。学校组织全校师生在线收听收看“全国大学生同上一堂疫情防控思政大课”，开展“疫情下的中职生心理调适”、“疫情下传统文化教育”、“疫情下的中职德育教学”等专题讲座；开展以爱</w:t>
      </w:r>
      <w:r w:rsidRPr="00734607">
        <w:rPr>
          <w:rFonts w:ascii="仿宋" w:eastAsia="仿宋" w:hAnsi="仿宋" w:hint="eastAsia"/>
          <w:sz w:val="32"/>
          <w:szCs w:val="32"/>
        </w:rPr>
        <w:lastRenderedPageBreak/>
        <w:t>国主义教育为重点的</w:t>
      </w:r>
      <w:r w:rsidR="00327E54">
        <w:rPr>
          <w:rFonts w:ascii="仿宋" w:eastAsia="仿宋" w:hAnsi="仿宋" w:hint="eastAsia"/>
          <w:sz w:val="32"/>
          <w:szCs w:val="32"/>
        </w:rPr>
        <w:t>在线</w:t>
      </w:r>
      <w:r w:rsidRPr="00734607">
        <w:rPr>
          <w:rFonts w:ascii="仿宋" w:eastAsia="仿宋" w:hAnsi="仿宋" w:hint="eastAsia"/>
          <w:sz w:val="32"/>
          <w:szCs w:val="32"/>
        </w:rPr>
        <w:t>主题班会、主题团课等，把共抗疫情作为推进思想政治教育的生动教材，引导中职生深刻认识时代使命和责任担当。</w:t>
      </w:r>
    </w:p>
    <w:p w:rsidR="00293E41" w:rsidRPr="00734607" w:rsidRDefault="00045B36" w:rsidP="00CF1AA5">
      <w:pPr>
        <w:pStyle w:val="2"/>
        <w:ind w:firstLine="643"/>
        <w:rPr>
          <w:rFonts w:ascii="仿宋" w:hAnsi="仿宋"/>
        </w:rPr>
      </w:pPr>
      <w:bookmarkStart w:id="17" w:name="_Toc37627572"/>
      <w:r w:rsidRPr="00734607">
        <w:rPr>
          <w:rFonts w:ascii="仿宋" w:hAnsi="仿宋" w:hint="eastAsia"/>
        </w:rPr>
        <w:t>（六）</w:t>
      </w:r>
      <w:r w:rsidR="00CF1AA5" w:rsidRPr="00734607">
        <w:rPr>
          <w:rFonts w:ascii="仿宋" w:hAnsi="仿宋" w:hint="eastAsia"/>
        </w:rPr>
        <w:t>党员干部</w:t>
      </w:r>
      <w:r w:rsidR="005B6D51" w:rsidRPr="00734607">
        <w:rPr>
          <w:rFonts w:ascii="仿宋" w:hAnsi="仿宋" w:hint="eastAsia"/>
        </w:rPr>
        <w:t>助力教学</w:t>
      </w:r>
      <w:r w:rsidR="00074B62" w:rsidRPr="00734607">
        <w:rPr>
          <w:rFonts w:ascii="仿宋" w:hAnsi="仿宋" w:hint="eastAsia"/>
        </w:rPr>
        <w:t>示范引领</w:t>
      </w:r>
      <w:bookmarkEnd w:id="17"/>
    </w:p>
    <w:p w:rsidR="003C3DA1" w:rsidRPr="008F25C3" w:rsidRDefault="00293E41" w:rsidP="008F25C3">
      <w:pPr>
        <w:spacing w:line="560" w:lineRule="exact"/>
        <w:ind w:firstLineChars="200" w:firstLine="640"/>
        <w:rPr>
          <w:rFonts w:ascii="仿宋" w:eastAsia="仿宋" w:hAnsi="仿宋"/>
          <w:sz w:val="32"/>
          <w:szCs w:val="32"/>
        </w:rPr>
      </w:pPr>
      <w:r w:rsidRPr="008F25C3">
        <w:rPr>
          <w:rFonts w:ascii="仿宋" w:eastAsia="仿宋" w:hAnsi="仿宋" w:hint="eastAsia"/>
          <w:sz w:val="32"/>
          <w:szCs w:val="32"/>
        </w:rPr>
        <w:t>校党委</w:t>
      </w:r>
      <w:r w:rsidR="00D37162" w:rsidRPr="008F25C3">
        <w:rPr>
          <w:rFonts w:ascii="仿宋" w:eastAsia="仿宋" w:hAnsi="仿宋" w:hint="eastAsia"/>
          <w:sz w:val="32"/>
          <w:szCs w:val="32"/>
        </w:rPr>
        <w:t>、支部</w:t>
      </w:r>
      <w:r w:rsidRPr="008F25C3">
        <w:rPr>
          <w:rFonts w:ascii="仿宋" w:eastAsia="仿宋" w:hAnsi="仿宋" w:hint="eastAsia"/>
          <w:sz w:val="32"/>
          <w:szCs w:val="32"/>
        </w:rPr>
        <w:t>组织动员党员干部在疫情防控和网络教学中当先锋、作表率。</w:t>
      </w:r>
      <w:r w:rsidR="00E00CCB" w:rsidRPr="008F25C3">
        <w:rPr>
          <w:rFonts w:ascii="仿宋" w:eastAsia="仿宋" w:hAnsi="仿宋" w:hint="eastAsia"/>
          <w:sz w:val="32"/>
          <w:szCs w:val="32"/>
        </w:rPr>
        <w:t>59</w:t>
      </w:r>
      <w:r w:rsidRPr="008F25C3">
        <w:rPr>
          <w:rFonts w:ascii="仿宋" w:eastAsia="仿宋" w:hAnsi="仿宋"/>
          <w:sz w:val="32"/>
          <w:szCs w:val="32"/>
        </w:rPr>
        <w:t>名</w:t>
      </w:r>
      <w:r w:rsidRPr="008F25C3">
        <w:rPr>
          <w:rFonts w:ascii="仿宋" w:eastAsia="仿宋" w:hAnsi="仿宋" w:hint="eastAsia"/>
          <w:sz w:val="32"/>
          <w:szCs w:val="32"/>
        </w:rPr>
        <w:t>党员教师、</w:t>
      </w:r>
      <w:r w:rsidR="00E00CCB" w:rsidRPr="008F25C3">
        <w:rPr>
          <w:rFonts w:ascii="仿宋" w:eastAsia="仿宋" w:hAnsi="仿宋" w:hint="eastAsia"/>
          <w:sz w:val="32"/>
          <w:szCs w:val="32"/>
        </w:rPr>
        <w:t>15</w:t>
      </w:r>
      <w:r w:rsidRPr="008F25C3">
        <w:rPr>
          <w:rFonts w:ascii="仿宋" w:eastAsia="仿宋" w:hAnsi="仿宋" w:hint="eastAsia"/>
          <w:sz w:val="32"/>
          <w:szCs w:val="32"/>
        </w:rPr>
        <w:t>名校科领导干部主动承担</w:t>
      </w:r>
      <w:r w:rsidR="00327E54" w:rsidRPr="008F25C3">
        <w:rPr>
          <w:rFonts w:ascii="仿宋" w:eastAsia="仿宋" w:hAnsi="仿宋" w:hint="eastAsia"/>
          <w:sz w:val="32"/>
          <w:szCs w:val="32"/>
        </w:rPr>
        <w:t>在线</w:t>
      </w:r>
      <w:r w:rsidRPr="008F25C3">
        <w:rPr>
          <w:rFonts w:ascii="仿宋" w:eastAsia="仿宋" w:hAnsi="仿宋" w:hint="eastAsia"/>
          <w:sz w:val="32"/>
          <w:szCs w:val="32"/>
        </w:rPr>
        <w:t>教学任务，</w:t>
      </w:r>
      <w:r w:rsidR="004631AD" w:rsidRPr="008F25C3">
        <w:rPr>
          <w:rFonts w:ascii="仿宋" w:eastAsia="仿宋" w:hAnsi="仿宋" w:hint="eastAsia"/>
          <w:sz w:val="32"/>
          <w:szCs w:val="32"/>
        </w:rPr>
        <w:t>校领导带头第一个当直播教学</w:t>
      </w:r>
      <w:r w:rsidR="00EF420B" w:rsidRPr="008F25C3">
        <w:rPr>
          <w:rFonts w:ascii="仿宋" w:eastAsia="仿宋" w:hAnsi="仿宋" w:hint="eastAsia"/>
          <w:sz w:val="32"/>
          <w:szCs w:val="32"/>
        </w:rPr>
        <w:t>主播，为学校骨干教师做直播示范课分享。</w:t>
      </w:r>
      <w:r w:rsidR="003C3DA1" w:rsidRPr="008F25C3">
        <w:rPr>
          <w:rFonts w:ascii="仿宋" w:eastAsia="仿宋" w:hAnsi="仿宋" w:hint="eastAsia"/>
          <w:sz w:val="32"/>
          <w:szCs w:val="32"/>
        </w:rPr>
        <w:t>学校党员干部的模范先锋作用，为高质量做好疫情期间教育教学工作提供了坚强的政治保障和组织保障，体现了我校党员教师和领导干部责任担当、冲锋在前的优秀品质。</w:t>
      </w:r>
    </w:p>
    <w:p w:rsidR="00293E41" w:rsidRPr="00734607" w:rsidRDefault="00293E41" w:rsidP="003C3DA1">
      <w:pPr>
        <w:spacing w:line="520" w:lineRule="exact"/>
        <w:ind w:firstLineChars="200" w:firstLine="643"/>
        <w:rPr>
          <w:rFonts w:ascii="仿宋" w:eastAsia="仿宋" w:hAnsi="仿宋"/>
          <w:b/>
          <w:bCs/>
          <w:sz w:val="32"/>
          <w:szCs w:val="32"/>
        </w:rPr>
      </w:pPr>
    </w:p>
    <w:p w:rsidR="00F14388" w:rsidRPr="00734607" w:rsidRDefault="00293E41" w:rsidP="00660226">
      <w:pPr>
        <w:rPr>
          <w:rFonts w:ascii="仿宋" w:eastAsia="仿宋" w:hAnsi="仿宋"/>
          <w:b/>
          <w:bCs/>
          <w:sz w:val="32"/>
          <w:szCs w:val="32"/>
        </w:rPr>
      </w:pPr>
      <w:r w:rsidRPr="00734607">
        <w:rPr>
          <w:rFonts w:ascii="仿宋" w:eastAsia="仿宋" w:hAnsi="仿宋" w:hint="eastAsia"/>
          <w:noProof/>
          <w:sz w:val="32"/>
          <w:szCs w:val="32"/>
        </w:rPr>
        <w:drawing>
          <wp:inline distT="0" distB="0" distL="0" distR="0">
            <wp:extent cx="5274310" cy="2743200"/>
            <wp:effectExtent l="0" t="0" r="254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0865" w:rsidRPr="00734607" w:rsidRDefault="00EE0865" w:rsidP="00660226">
      <w:pPr>
        <w:rPr>
          <w:rFonts w:ascii="仿宋" w:eastAsia="仿宋" w:hAnsi="仿宋"/>
          <w:b/>
          <w:bCs/>
          <w:sz w:val="32"/>
          <w:szCs w:val="32"/>
        </w:rPr>
      </w:pPr>
    </w:p>
    <w:p w:rsidR="006C1C60" w:rsidRPr="00855444" w:rsidRDefault="00762A6E" w:rsidP="008F25C3">
      <w:pPr>
        <w:spacing w:line="560" w:lineRule="exact"/>
        <w:ind w:firstLineChars="200" w:firstLine="640"/>
        <w:rPr>
          <w:rFonts w:ascii="仿宋" w:eastAsia="仿宋" w:hAnsi="仿宋"/>
          <w:sz w:val="32"/>
          <w:szCs w:val="32"/>
        </w:rPr>
      </w:pPr>
      <w:r>
        <w:rPr>
          <w:rFonts w:ascii="仿宋" w:eastAsia="仿宋" w:hAnsi="仿宋" w:hint="eastAsia"/>
          <w:sz w:val="32"/>
          <w:szCs w:val="32"/>
        </w:rPr>
        <w:t>经过实践</w:t>
      </w:r>
      <w:r w:rsidR="00D122CE" w:rsidRPr="00734607">
        <w:rPr>
          <w:rFonts w:ascii="仿宋" w:eastAsia="仿宋" w:hAnsi="仿宋" w:hint="eastAsia"/>
          <w:sz w:val="32"/>
          <w:szCs w:val="32"/>
        </w:rPr>
        <w:t>，</w:t>
      </w:r>
      <w:r w:rsidR="00AC7E26" w:rsidRPr="00734607">
        <w:rPr>
          <w:rFonts w:ascii="仿宋" w:eastAsia="仿宋" w:hAnsi="仿宋" w:hint="eastAsia"/>
          <w:sz w:val="32"/>
          <w:szCs w:val="32"/>
        </w:rPr>
        <w:t>教师掌握在线教学技术和规律，熟练应用有关教学平台和教学工具；学生适应</w:t>
      </w:r>
      <w:r w:rsidR="00327E54">
        <w:rPr>
          <w:rFonts w:ascii="仿宋" w:eastAsia="仿宋" w:hAnsi="仿宋" w:hint="eastAsia"/>
          <w:sz w:val="32"/>
          <w:szCs w:val="32"/>
        </w:rPr>
        <w:t>在线</w:t>
      </w:r>
      <w:r w:rsidR="00AC7E26" w:rsidRPr="00734607">
        <w:rPr>
          <w:rFonts w:ascii="仿宋" w:eastAsia="仿宋" w:hAnsi="仿宋" w:hint="eastAsia"/>
          <w:sz w:val="32"/>
          <w:szCs w:val="32"/>
        </w:rPr>
        <w:t>教学授课，学生对网络学习产生兴趣，教学活动井然有序，受到学生和家长的认可，</w:t>
      </w:r>
      <w:r w:rsidR="00D122CE" w:rsidRPr="00734607">
        <w:rPr>
          <w:rFonts w:ascii="仿宋" w:eastAsia="仿宋" w:hAnsi="仿宋" w:hint="eastAsia"/>
          <w:sz w:val="32"/>
          <w:szCs w:val="32"/>
        </w:rPr>
        <w:t>师生反映教学效果较好。</w:t>
      </w:r>
    </w:p>
    <w:p w:rsidR="006C1C60" w:rsidRPr="00891664" w:rsidRDefault="00891664" w:rsidP="006177D4">
      <w:pPr>
        <w:spacing w:line="560" w:lineRule="exact"/>
        <w:ind w:firstLineChars="200" w:firstLine="640"/>
        <w:rPr>
          <w:rFonts w:ascii="仿宋" w:eastAsia="仿宋" w:hAnsi="仿宋"/>
          <w:sz w:val="32"/>
          <w:szCs w:val="32"/>
        </w:rPr>
      </w:pPr>
      <w:r w:rsidRPr="00891664">
        <w:rPr>
          <w:rFonts w:ascii="仿宋" w:eastAsia="仿宋" w:hAnsi="仿宋" w:hint="eastAsia"/>
          <w:sz w:val="32"/>
          <w:szCs w:val="32"/>
        </w:rPr>
        <w:lastRenderedPageBreak/>
        <w:t>4月下旬，我校1</w:t>
      </w:r>
      <w:r w:rsidRPr="00891664">
        <w:rPr>
          <w:rFonts w:ascii="仿宋" w:eastAsia="仿宋" w:hAnsi="仿宋"/>
          <w:sz w:val="32"/>
          <w:szCs w:val="32"/>
        </w:rPr>
        <w:t>311</w:t>
      </w:r>
      <w:r w:rsidRPr="00891664">
        <w:rPr>
          <w:rFonts w:ascii="仿宋" w:eastAsia="仿宋" w:hAnsi="仿宋" w:hint="eastAsia"/>
          <w:sz w:val="32"/>
          <w:szCs w:val="32"/>
        </w:rPr>
        <w:t>名学生对在线教学质量进行了网络测评。测评所有8</w:t>
      </w:r>
      <w:r w:rsidRPr="00891664">
        <w:rPr>
          <w:rFonts w:ascii="仿宋" w:eastAsia="仿宋" w:hAnsi="仿宋"/>
          <w:sz w:val="32"/>
          <w:szCs w:val="32"/>
        </w:rPr>
        <w:t>5</w:t>
      </w:r>
      <w:r w:rsidRPr="00891664">
        <w:rPr>
          <w:rFonts w:ascii="仿宋" w:eastAsia="仿宋" w:hAnsi="仿宋" w:hint="eastAsia"/>
          <w:sz w:val="32"/>
          <w:szCs w:val="32"/>
        </w:rPr>
        <w:t>门网课，其中</w:t>
      </w:r>
      <w:r w:rsidR="006177D4">
        <w:rPr>
          <w:rFonts w:ascii="仿宋" w:eastAsia="仿宋" w:hAnsi="仿宋" w:hint="eastAsia"/>
          <w:sz w:val="32"/>
          <w:szCs w:val="32"/>
        </w:rPr>
        <w:t>教师授课过程</w:t>
      </w:r>
      <w:r w:rsidRPr="00891664">
        <w:rPr>
          <w:rFonts w:ascii="仿宋" w:eastAsia="仿宋" w:hAnsi="仿宋" w:hint="eastAsia"/>
          <w:sz w:val="32"/>
          <w:szCs w:val="32"/>
        </w:rPr>
        <w:t>测评5</w:t>
      </w:r>
      <w:r w:rsidRPr="00891664">
        <w:rPr>
          <w:rFonts w:ascii="仿宋" w:eastAsia="仿宋" w:hAnsi="仿宋"/>
          <w:sz w:val="32"/>
          <w:szCs w:val="32"/>
        </w:rPr>
        <w:t>1</w:t>
      </w:r>
      <w:r w:rsidRPr="00891664">
        <w:rPr>
          <w:rFonts w:ascii="仿宋" w:eastAsia="仿宋" w:hAnsi="仿宋" w:hint="eastAsia"/>
          <w:sz w:val="32"/>
          <w:szCs w:val="32"/>
        </w:rPr>
        <w:t>门1</w:t>
      </w:r>
      <w:r w:rsidRPr="00891664">
        <w:rPr>
          <w:rFonts w:ascii="仿宋" w:eastAsia="仿宋" w:hAnsi="仿宋"/>
          <w:sz w:val="32"/>
          <w:szCs w:val="32"/>
        </w:rPr>
        <w:t>00</w:t>
      </w:r>
      <w:r w:rsidRPr="00891664">
        <w:rPr>
          <w:rFonts w:ascii="仿宋" w:eastAsia="仿宋" w:hAnsi="仿宋" w:hint="eastAsia"/>
          <w:sz w:val="32"/>
          <w:szCs w:val="32"/>
        </w:rPr>
        <w:t>分，其他3</w:t>
      </w:r>
      <w:r w:rsidRPr="00891664">
        <w:rPr>
          <w:rFonts w:ascii="仿宋" w:eastAsia="仿宋" w:hAnsi="仿宋"/>
          <w:sz w:val="32"/>
          <w:szCs w:val="32"/>
        </w:rPr>
        <w:t>4</w:t>
      </w:r>
      <w:r w:rsidRPr="00891664">
        <w:rPr>
          <w:rFonts w:ascii="仿宋" w:eastAsia="仿宋" w:hAnsi="仿宋" w:hint="eastAsia"/>
          <w:sz w:val="32"/>
          <w:szCs w:val="32"/>
        </w:rPr>
        <w:t>门最低的是9</w:t>
      </w:r>
      <w:r w:rsidRPr="00891664">
        <w:rPr>
          <w:rFonts w:ascii="仿宋" w:eastAsia="仿宋" w:hAnsi="仿宋"/>
          <w:sz w:val="32"/>
          <w:szCs w:val="32"/>
        </w:rPr>
        <w:t>9.27</w:t>
      </w:r>
      <w:r w:rsidRPr="00891664">
        <w:rPr>
          <w:rFonts w:ascii="仿宋" w:eastAsia="仿宋" w:hAnsi="仿宋" w:hint="eastAsia"/>
          <w:sz w:val="32"/>
          <w:szCs w:val="32"/>
        </w:rPr>
        <w:t>分，网络教学效果非常好占</w:t>
      </w:r>
      <w:r w:rsidRPr="00891664">
        <w:rPr>
          <w:rFonts w:ascii="仿宋" w:eastAsia="仿宋" w:hAnsi="仿宋"/>
          <w:sz w:val="32"/>
          <w:szCs w:val="32"/>
        </w:rPr>
        <w:t>72.9%</w:t>
      </w:r>
      <w:r w:rsidRPr="00891664">
        <w:rPr>
          <w:rFonts w:ascii="仿宋" w:eastAsia="仿宋" w:hAnsi="仿宋" w:hint="eastAsia"/>
          <w:sz w:val="32"/>
          <w:szCs w:val="32"/>
        </w:rPr>
        <w:t>，对老师的在线辅导、答疑、互动等满意占9</w:t>
      </w:r>
      <w:r w:rsidRPr="00891664">
        <w:rPr>
          <w:rFonts w:ascii="仿宋" w:eastAsia="仿宋" w:hAnsi="仿宋"/>
          <w:sz w:val="32"/>
          <w:szCs w:val="32"/>
        </w:rPr>
        <w:t>3.8%</w:t>
      </w:r>
      <w:r w:rsidRPr="00891664">
        <w:rPr>
          <w:rFonts w:ascii="仿宋" w:eastAsia="仿宋" w:hAnsi="仿宋" w:hint="eastAsia"/>
          <w:sz w:val="32"/>
          <w:szCs w:val="32"/>
        </w:rPr>
        <w:t>，对网络教学感兴趣的占8</w:t>
      </w:r>
      <w:r w:rsidRPr="00891664">
        <w:rPr>
          <w:rFonts w:ascii="仿宋" w:eastAsia="仿宋" w:hAnsi="仿宋"/>
          <w:sz w:val="32"/>
          <w:szCs w:val="32"/>
        </w:rPr>
        <w:t>4%</w:t>
      </w:r>
      <w:r w:rsidRPr="00891664">
        <w:rPr>
          <w:rFonts w:ascii="仿宋" w:eastAsia="仿宋" w:hAnsi="仿宋" w:hint="eastAsia"/>
          <w:sz w:val="32"/>
          <w:szCs w:val="32"/>
        </w:rPr>
        <w:t>。</w:t>
      </w:r>
    </w:p>
    <w:p w:rsidR="00D80A3F" w:rsidRPr="006177D4" w:rsidRDefault="00C26AF7" w:rsidP="00C26AF7">
      <w:pPr>
        <w:jc w:val="center"/>
        <w:rPr>
          <w:rFonts w:ascii="仿宋" w:eastAsia="仿宋" w:hAnsi="仿宋"/>
          <w:sz w:val="32"/>
          <w:szCs w:val="32"/>
        </w:rPr>
      </w:pPr>
      <w:r>
        <w:rPr>
          <w:rFonts w:ascii="仿宋" w:eastAsia="仿宋" w:hAnsi="仿宋"/>
          <w:noProof/>
          <w:sz w:val="32"/>
          <w:szCs w:val="32"/>
        </w:rPr>
        <w:drawing>
          <wp:inline distT="0" distB="0" distL="0" distR="0">
            <wp:extent cx="5400040" cy="3150235"/>
            <wp:effectExtent l="0" t="0" r="10160" b="1206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03DE" w:rsidRPr="00734607" w:rsidRDefault="00327E54" w:rsidP="008F25C3">
      <w:pPr>
        <w:spacing w:line="560" w:lineRule="exact"/>
        <w:ind w:firstLineChars="200" w:firstLine="640"/>
        <w:rPr>
          <w:rFonts w:ascii="仿宋" w:eastAsia="仿宋" w:hAnsi="仿宋"/>
          <w:sz w:val="32"/>
          <w:szCs w:val="32"/>
        </w:rPr>
      </w:pPr>
      <w:r>
        <w:rPr>
          <w:rFonts w:ascii="仿宋" w:eastAsia="仿宋" w:hAnsi="仿宋" w:hint="eastAsia"/>
          <w:sz w:val="32"/>
          <w:szCs w:val="32"/>
        </w:rPr>
        <w:t>在线</w:t>
      </w:r>
      <w:r w:rsidR="007F03DE" w:rsidRPr="00734607">
        <w:rPr>
          <w:rFonts w:ascii="仿宋" w:eastAsia="仿宋" w:hAnsi="仿宋" w:hint="eastAsia"/>
          <w:sz w:val="32"/>
          <w:szCs w:val="32"/>
        </w:rPr>
        <w:t>教学</w:t>
      </w:r>
      <w:r w:rsidR="00F55194" w:rsidRPr="00734607">
        <w:rPr>
          <w:rFonts w:ascii="仿宋" w:eastAsia="仿宋" w:hAnsi="仿宋" w:hint="eastAsia"/>
          <w:sz w:val="32"/>
          <w:szCs w:val="32"/>
        </w:rPr>
        <w:t>作为</w:t>
      </w:r>
      <w:r w:rsidR="007F03DE" w:rsidRPr="00734607">
        <w:rPr>
          <w:rFonts w:ascii="仿宋" w:eastAsia="仿宋" w:hAnsi="仿宋" w:hint="eastAsia"/>
          <w:sz w:val="32"/>
          <w:szCs w:val="32"/>
        </w:rPr>
        <w:t>新冠肺炎疫情的有效防控举措，</w:t>
      </w:r>
      <w:r w:rsidR="00F55194" w:rsidRPr="00734607">
        <w:rPr>
          <w:rFonts w:ascii="仿宋" w:eastAsia="仿宋" w:hAnsi="仿宋" w:hint="eastAsia"/>
          <w:sz w:val="32"/>
          <w:szCs w:val="32"/>
        </w:rPr>
        <w:t>不仅</w:t>
      </w:r>
      <w:r w:rsidR="007F03DE" w:rsidRPr="00734607">
        <w:rPr>
          <w:rFonts w:ascii="仿宋" w:eastAsia="仿宋" w:hAnsi="仿宋" w:hint="eastAsia"/>
          <w:sz w:val="32"/>
          <w:szCs w:val="32"/>
        </w:rPr>
        <w:t>是推动中职学校教育教学</w:t>
      </w:r>
      <w:r w:rsidR="00FA31CE">
        <w:rPr>
          <w:rFonts w:ascii="仿宋" w:eastAsia="仿宋" w:hAnsi="仿宋" w:hint="eastAsia"/>
          <w:sz w:val="32"/>
          <w:szCs w:val="32"/>
        </w:rPr>
        <w:t>改革，更是撬动</w:t>
      </w:r>
      <w:r w:rsidR="0080266A">
        <w:rPr>
          <w:rFonts w:ascii="仿宋" w:eastAsia="仿宋" w:hAnsi="仿宋" w:hint="eastAsia"/>
          <w:sz w:val="32"/>
          <w:szCs w:val="32"/>
        </w:rPr>
        <w:t>中职</w:t>
      </w:r>
      <w:r w:rsidR="00F55194" w:rsidRPr="00734607">
        <w:rPr>
          <w:rFonts w:ascii="仿宋" w:eastAsia="仿宋" w:hAnsi="仿宋" w:hint="eastAsia"/>
          <w:sz w:val="32"/>
          <w:szCs w:val="32"/>
        </w:rPr>
        <w:t>教育</w:t>
      </w:r>
      <w:r w:rsidR="007F03DE" w:rsidRPr="00734607">
        <w:rPr>
          <w:rFonts w:ascii="仿宋" w:eastAsia="仿宋" w:hAnsi="仿宋" w:hint="eastAsia"/>
          <w:sz w:val="32"/>
          <w:szCs w:val="32"/>
        </w:rPr>
        <w:t>变革</w:t>
      </w:r>
      <w:r w:rsidR="00F55194" w:rsidRPr="00734607">
        <w:rPr>
          <w:rFonts w:ascii="仿宋" w:eastAsia="仿宋" w:hAnsi="仿宋" w:hint="eastAsia"/>
          <w:sz w:val="32"/>
          <w:szCs w:val="32"/>
        </w:rPr>
        <w:t>发展</w:t>
      </w:r>
      <w:r w:rsidR="007F03DE" w:rsidRPr="00734607">
        <w:rPr>
          <w:rFonts w:ascii="仿宋" w:eastAsia="仿宋" w:hAnsi="仿宋" w:hint="eastAsia"/>
          <w:sz w:val="32"/>
          <w:szCs w:val="32"/>
        </w:rPr>
        <w:t>的重要契机。</w:t>
      </w:r>
      <w:r w:rsidR="00AE6BE5" w:rsidRPr="00734607">
        <w:rPr>
          <w:rFonts w:ascii="仿宋" w:eastAsia="仿宋" w:hAnsi="仿宋" w:hint="eastAsia"/>
          <w:sz w:val="32"/>
          <w:szCs w:val="32"/>
        </w:rPr>
        <w:t>学校、</w:t>
      </w:r>
      <w:r w:rsidR="007F03DE" w:rsidRPr="00734607">
        <w:rPr>
          <w:rFonts w:ascii="仿宋" w:eastAsia="仿宋" w:hAnsi="仿宋" w:hint="eastAsia"/>
          <w:sz w:val="32"/>
          <w:szCs w:val="32"/>
        </w:rPr>
        <w:t>教师、学生利用这次独特的</w:t>
      </w:r>
      <w:r w:rsidR="00AE6BE5" w:rsidRPr="00734607">
        <w:rPr>
          <w:rFonts w:ascii="仿宋" w:eastAsia="仿宋" w:hAnsi="仿宋" w:hint="eastAsia"/>
          <w:sz w:val="32"/>
          <w:szCs w:val="32"/>
        </w:rPr>
        <w:t>教育教学</w:t>
      </w:r>
      <w:r w:rsidR="007F03DE" w:rsidRPr="00734607">
        <w:rPr>
          <w:rFonts w:ascii="仿宋" w:eastAsia="仿宋" w:hAnsi="仿宋" w:hint="eastAsia"/>
          <w:sz w:val="32"/>
          <w:szCs w:val="32"/>
        </w:rPr>
        <w:t>经历</w:t>
      </w:r>
      <w:r w:rsidR="00AE6BE5" w:rsidRPr="00734607">
        <w:rPr>
          <w:rFonts w:ascii="仿宋" w:eastAsia="仿宋" w:hAnsi="仿宋" w:hint="eastAsia"/>
          <w:sz w:val="32"/>
          <w:szCs w:val="32"/>
        </w:rPr>
        <w:t>，</w:t>
      </w:r>
      <w:r w:rsidR="007F03DE" w:rsidRPr="00734607">
        <w:rPr>
          <w:rFonts w:ascii="仿宋" w:eastAsia="仿宋" w:hAnsi="仿宋" w:hint="eastAsia"/>
          <w:sz w:val="32"/>
          <w:szCs w:val="32"/>
        </w:rPr>
        <w:t>重新审视信息</w:t>
      </w:r>
      <w:r w:rsidR="009E33C8" w:rsidRPr="00734607">
        <w:rPr>
          <w:rFonts w:ascii="仿宋" w:eastAsia="仿宋" w:hAnsi="仿宋" w:hint="eastAsia"/>
          <w:sz w:val="32"/>
          <w:szCs w:val="32"/>
        </w:rPr>
        <w:t>化</w:t>
      </w:r>
      <w:r w:rsidR="007F03DE" w:rsidRPr="00734607">
        <w:rPr>
          <w:rFonts w:ascii="仿宋" w:eastAsia="仿宋" w:hAnsi="仿宋" w:hint="eastAsia"/>
          <w:sz w:val="32"/>
          <w:szCs w:val="32"/>
        </w:rPr>
        <w:t>技术</w:t>
      </w:r>
      <w:r w:rsidR="00AE6BE5" w:rsidRPr="00734607">
        <w:rPr>
          <w:rFonts w:ascii="仿宋" w:eastAsia="仿宋" w:hAnsi="仿宋" w:hint="eastAsia"/>
          <w:sz w:val="32"/>
          <w:szCs w:val="32"/>
        </w:rPr>
        <w:t>在</w:t>
      </w:r>
      <w:r w:rsidR="007F03DE" w:rsidRPr="00734607">
        <w:rPr>
          <w:rFonts w:ascii="仿宋" w:eastAsia="仿宋" w:hAnsi="仿宋" w:hint="eastAsia"/>
          <w:sz w:val="32"/>
          <w:szCs w:val="32"/>
        </w:rPr>
        <w:t>教育教学</w:t>
      </w:r>
      <w:r w:rsidR="00AE6BE5" w:rsidRPr="00734607">
        <w:rPr>
          <w:rFonts w:ascii="仿宋" w:eastAsia="仿宋" w:hAnsi="仿宋" w:hint="eastAsia"/>
          <w:sz w:val="32"/>
          <w:szCs w:val="32"/>
        </w:rPr>
        <w:t>管理中的作用</w:t>
      </w:r>
      <w:r w:rsidR="007F03DE" w:rsidRPr="00734607">
        <w:rPr>
          <w:rFonts w:ascii="仿宋" w:eastAsia="仿宋" w:hAnsi="仿宋" w:hint="eastAsia"/>
          <w:sz w:val="32"/>
          <w:szCs w:val="32"/>
        </w:rPr>
        <w:t>。</w:t>
      </w:r>
      <w:r w:rsidR="00C01AED">
        <w:rPr>
          <w:rFonts w:ascii="仿宋" w:eastAsia="仿宋" w:hAnsi="仿宋" w:hint="eastAsia"/>
          <w:sz w:val="32"/>
          <w:szCs w:val="32"/>
        </w:rPr>
        <w:t>“1</w:t>
      </w:r>
      <w:r w:rsidR="00C01AED">
        <w:rPr>
          <w:rFonts w:ascii="仿宋" w:eastAsia="仿宋" w:hAnsi="仿宋"/>
          <w:sz w:val="32"/>
          <w:szCs w:val="32"/>
        </w:rPr>
        <w:t>+</w:t>
      </w:r>
      <w:r w:rsidR="00C01AED">
        <w:rPr>
          <w:rFonts w:ascii="仿宋" w:eastAsia="仿宋" w:hAnsi="仿宋" w:hint="eastAsia"/>
          <w:sz w:val="32"/>
          <w:szCs w:val="32"/>
        </w:rPr>
        <w:t>X”</w:t>
      </w:r>
      <w:r>
        <w:rPr>
          <w:rFonts w:ascii="仿宋" w:eastAsia="仿宋" w:hAnsi="仿宋" w:hint="eastAsia"/>
          <w:sz w:val="32"/>
          <w:szCs w:val="32"/>
        </w:rPr>
        <w:t>在线</w:t>
      </w:r>
      <w:r w:rsidR="00C01AED">
        <w:rPr>
          <w:rFonts w:ascii="仿宋" w:eastAsia="仿宋" w:hAnsi="仿宋" w:hint="eastAsia"/>
          <w:sz w:val="32"/>
          <w:szCs w:val="32"/>
        </w:rPr>
        <w:t>教学模式是我校推进现代职业教育教学改革和教育变动的有益尝试和探索。</w:t>
      </w:r>
    </w:p>
    <w:sectPr w:rsidR="007F03DE" w:rsidRPr="00734607" w:rsidSect="00AC7E26">
      <w:footerReference w:type="default" r:id="rId16"/>
      <w:pgSz w:w="11906" w:h="16838"/>
      <w:pgMar w:top="1418" w:right="1701" w:bottom="1418"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238" w:rsidRDefault="00802238" w:rsidP="0037556A">
      <w:r>
        <w:separator/>
      </w:r>
    </w:p>
  </w:endnote>
  <w:endnote w:type="continuationSeparator" w:id="1">
    <w:p w:rsidR="00802238" w:rsidRDefault="00802238" w:rsidP="0037556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67" w:rsidRDefault="00E40F67">
    <w:pPr>
      <w:pStyle w:val="a5"/>
      <w:jc w:val="center"/>
    </w:pPr>
  </w:p>
  <w:p w:rsidR="00E40F67" w:rsidRDefault="00E40F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88" w:rsidRDefault="00320CAC">
    <w:pPr>
      <w:pStyle w:val="a5"/>
      <w:jc w:val="center"/>
    </w:pPr>
    <w:r>
      <w:fldChar w:fldCharType="begin"/>
    </w:r>
    <w:r w:rsidR="00F20C88">
      <w:instrText>PAGE   \* MERGEFORMAT</w:instrText>
    </w:r>
    <w:r>
      <w:fldChar w:fldCharType="separate"/>
    </w:r>
    <w:r w:rsidR="00907990" w:rsidRPr="00907990">
      <w:rPr>
        <w:noProof/>
        <w:lang w:val="zh-CN"/>
      </w:rPr>
      <w:t>1</w:t>
    </w:r>
    <w:r>
      <w:fldChar w:fldCharType="end"/>
    </w:r>
  </w:p>
  <w:p w:rsidR="00F20C88" w:rsidRDefault="00F20C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238" w:rsidRDefault="00802238" w:rsidP="0037556A">
      <w:r>
        <w:separator/>
      </w:r>
    </w:p>
  </w:footnote>
  <w:footnote w:type="continuationSeparator" w:id="1">
    <w:p w:rsidR="00802238" w:rsidRDefault="00802238" w:rsidP="00375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E41"/>
    <w:rsid w:val="00002CD5"/>
    <w:rsid w:val="0000634D"/>
    <w:rsid w:val="000067AB"/>
    <w:rsid w:val="00015FB4"/>
    <w:rsid w:val="000162AB"/>
    <w:rsid w:val="00020486"/>
    <w:rsid w:val="00021D4E"/>
    <w:rsid w:val="00045B36"/>
    <w:rsid w:val="00050880"/>
    <w:rsid w:val="000536CF"/>
    <w:rsid w:val="00074B62"/>
    <w:rsid w:val="0008202C"/>
    <w:rsid w:val="0009142D"/>
    <w:rsid w:val="00091AC5"/>
    <w:rsid w:val="000A2270"/>
    <w:rsid w:val="000B0139"/>
    <w:rsid w:val="000B0F5E"/>
    <w:rsid w:val="000B777B"/>
    <w:rsid w:val="000B7CF8"/>
    <w:rsid w:val="000C63C5"/>
    <w:rsid w:val="000E68B4"/>
    <w:rsid w:val="000F706E"/>
    <w:rsid w:val="001132A4"/>
    <w:rsid w:val="00146CF4"/>
    <w:rsid w:val="001567DB"/>
    <w:rsid w:val="00164646"/>
    <w:rsid w:val="001718F1"/>
    <w:rsid w:val="0017360D"/>
    <w:rsid w:val="00181BCC"/>
    <w:rsid w:val="001C0C6E"/>
    <w:rsid w:val="001C0F68"/>
    <w:rsid w:val="001E0F11"/>
    <w:rsid w:val="00206981"/>
    <w:rsid w:val="002130A9"/>
    <w:rsid w:val="00251616"/>
    <w:rsid w:val="002547A1"/>
    <w:rsid w:val="002622BA"/>
    <w:rsid w:val="002650FB"/>
    <w:rsid w:val="00291793"/>
    <w:rsid w:val="00293E41"/>
    <w:rsid w:val="002A2C83"/>
    <w:rsid w:val="002D31EA"/>
    <w:rsid w:val="003171FE"/>
    <w:rsid w:val="00320CAC"/>
    <w:rsid w:val="00324FB2"/>
    <w:rsid w:val="00327E54"/>
    <w:rsid w:val="003337C2"/>
    <w:rsid w:val="00373B90"/>
    <w:rsid w:val="0037556A"/>
    <w:rsid w:val="00393675"/>
    <w:rsid w:val="003973E4"/>
    <w:rsid w:val="003C1EB8"/>
    <w:rsid w:val="003C3DA1"/>
    <w:rsid w:val="003D242D"/>
    <w:rsid w:val="003F2035"/>
    <w:rsid w:val="00414315"/>
    <w:rsid w:val="00443C71"/>
    <w:rsid w:val="00443FF1"/>
    <w:rsid w:val="00452AD6"/>
    <w:rsid w:val="00453655"/>
    <w:rsid w:val="004631AD"/>
    <w:rsid w:val="00482444"/>
    <w:rsid w:val="00485482"/>
    <w:rsid w:val="0048733A"/>
    <w:rsid w:val="004B79BF"/>
    <w:rsid w:val="004D6393"/>
    <w:rsid w:val="004F2C50"/>
    <w:rsid w:val="00520C0A"/>
    <w:rsid w:val="00543BB9"/>
    <w:rsid w:val="00556318"/>
    <w:rsid w:val="00560D9C"/>
    <w:rsid w:val="005629E7"/>
    <w:rsid w:val="00592FB1"/>
    <w:rsid w:val="0059474B"/>
    <w:rsid w:val="005A30C9"/>
    <w:rsid w:val="005A320C"/>
    <w:rsid w:val="005B47FB"/>
    <w:rsid w:val="005B6D51"/>
    <w:rsid w:val="005E002F"/>
    <w:rsid w:val="006177D4"/>
    <w:rsid w:val="00634024"/>
    <w:rsid w:val="00660226"/>
    <w:rsid w:val="00661404"/>
    <w:rsid w:val="00670AE3"/>
    <w:rsid w:val="006947EA"/>
    <w:rsid w:val="006A4ED1"/>
    <w:rsid w:val="006C1C60"/>
    <w:rsid w:val="006C3BCB"/>
    <w:rsid w:val="006D73FE"/>
    <w:rsid w:val="0070067D"/>
    <w:rsid w:val="00705383"/>
    <w:rsid w:val="00711C20"/>
    <w:rsid w:val="00734607"/>
    <w:rsid w:val="00741B32"/>
    <w:rsid w:val="00754968"/>
    <w:rsid w:val="00757F2F"/>
    <w:rsid w:val="00762A6E"/>
    <w:rsid w:val="00767EE2"/>
    <w:rsid w:val="00784E79"/>
    <w:rsid w:val="00796BBF"/>
    <w:rsid w:val="007A415D"/>
    <w:rsid w:val="007B00D5"/>
    <w:rsid w:val="007B482C"/>
    <w:rsid w:val="007B483C"/>
    <w:rsid w:val="007D0C4B"/>
    <w:rsid w:val="007D2882"/>
    <w:rsid w:val="007F03DE"/>
    <w:rsid w:val="007F3E6C"/>
    <w:rsid w:val="00802238"/>
    <w:rsid w:val="0080266A"/>
    <w:rsid w:val="008042D2"/>
    <w:rsid w:val="00811923"/>
    <w:rsid w:val="00815F2E"/>
    <w:rsid w:val="00816B5B"/>
    <w:rsid w:val="00831E23"/>
    <w:rsid w:val="00851C55"/>
    <w:rsid w:val="00855444"/>
    <w:rsid w:val="008630D0"/>
    <w:rsid w:val="00865F55"/>
    <w:rsid w:val="008740FD"/>
    <w:rsid w:val="0087441F"/>
    <w:rsid w:val="008821CC"/>
    <w:rsid w:val="008840FE"/>
    <w:rsid w:val="00891664"/>
    <w:rsid w:val="00892B6F"/>
    <w:rsid w:val="00894B62"/>
    <w:rsid w:val="00895D80"/>
    <w:rsid w:val="008B29BD"/>
    <w:rsid w:val="008C5B35"/>
    <w:rsid w:val="008E3503"/>
    <w:rsid w:val="008F25C3"/>
    <w:rsid w:val="00902F96"/>
    <w:rsid w:val="00907990"/>
    <w:rsid w:val="00927B6C"/>
    <w:rsid w:val="00934D13"/>
    <w:rsid w:val="00935F2A"/>
    <w:rsid w:val="00956398"/>
    <w:rsid w:val="009711FF"/>
    <w:rsid w:val="009B74A9"/>
    <w:rsid w:val="009E2F31"/>
    <w:rsid w:val="009E33C8"/>
    <w:rsid w:val="00A157D2"/>
    <w:rsid w:val="00A33FF2"/>
    <w:rsid w:val="00A375E6"/>
    <w:rsid w:val="00A42621"/>
    <w:rsid w:val="00A66FB3"/>
    <w:rsid w:val="00A73994"/>
    <w:rsid w:val="00A925B5"/>
    <w:rsid w:val="00AC7E26"/>
    <w:rsid w:val="00AE20E8"/>
    <w:rsid w:val="00AE6BE5"/>
    <w:rsid w:val="00B20587"/>
    <w:rsid w:val="00B24DCD"/>
    <w:rsid w:val="00B30DDA"/>
    <w:rsid w:val="00B31549"/>
    <w:rsid w:val="00B64303"/>
    <w:rsid w:val="00B665C5"/>
    <w:rsid w:val="00B8019E"/>
    <w:rsid w:val="00B867AE"/>
    <w:rsid w:val="00B92A9C"/>
    <w:rsid w:val="00BA2241"/>
    <w:rsid w:val="00BB5D08"/>
    <w:rsid w:val="00BC4554"/>
    <w:rsid w:val="00BE44B7"/>
    <w:rsid w:val="00BE6D6F"/>
    <w:rsid w:val="00BF0033"/>
    <w:rsid w:val="00BF3F04"/>
    <w:rsid w:val="00BF5113"/>
    <w:rsid w:val="00C01AED"/>
    <w:rsid w:val="00C11FB6"/>
    <w:rsid w:val="00C2015B"/>
    <w:rsid w:val="00C201A8"/>
    <w:rsid w:val="00C216DB"/>
    <w:rsid w:val="00C26AF7"/>
    <w:rsid w:val="00C352F0"/>
    <w:rsid w:val="00C46D17"/>
    <w:rsid w:val="00CB1B15"/>
    <w:rsid w:val="00CE0202"/>
    <w:rsid w:val="00CF05EE"/>
    <w:rsid w:val="00CF1AA5"/>
    <w:rsid w:val="00CF717A"/>
    <w:rsid w:val="00D018D6"/>
    <w:rsid w:val="00D0258F"/>
    <w:rsid w:val="00D07E75"/>
    <w:rsid w:val="00D122CE"/>
    <w:rsid w:val="00D1599E"/>
    <w:rsid w:val="00D2389E"/>
    <w:rsid w:val="00D24D8E"/>
    <w:rsid w:val="00D34000"/>
    <w:rsid w:val="00D37162"/>
    <w:rsid w:val="00D47B50"/>
    <w:rsid w:val="00D52BB2"/>
    <w:rsid w:val="00D541FF"/>
    <w:rsid w:val="00D658BA"/>
    <w:rsid w:val="00D80A3F"/>
    <w:rsid w:val="00D87C12"/>
    <w:rsid w:val="00DD40C7"/>
    <w:rsid w:val="00DD6D2A"/>
    <w:rsid w:val="00DD7C1A"/>
    <w:rsid w:val="00E00CCB"/>
    <w:rsid w:val="00E07C16"/>
    <w:rsid w:val="00E1371D"/>
    <w:rsid w:val="00E175B3"/>
    <w:rsid w:val="00E34741"/>
    <w:rsid w:val="00E355DC"/>
    <w:rsid w:val="00E40F67"/>
    <w:rsid w:val="00E46D7D"/>
    <w:rsid w:val="00E502F1"/>
    <w:rsid w:val="00E87D34"/>
    <w:rsid w:val="00EA4F4F"/>
    <w:rsid w:val="00EB1EB4"/>
    <w:rsid w:val="00EB66E5"/>
    <w:rsid w:val="00ED7743"/>
    <w:rsid w:val="00EE0865"/>
    <w:rsid w:val="00EF420B"/>
    <w:rsid w:val="00F14388"/>
    <w:rsid w:val="00F20C88"/>
    <w:rsid w:val="00F252DA"/>
    <w:rsid w:val="00F27670"/>
    <w:rsid w:val="00F41219"/>
    <w:rsid w:val="00F41919"/>
    <w:rsid w:val="00F42C66"/>
    <w:rsid w:val="00F55194"/>
    <w:rsid w:val="00F56F92"/>
    <w:rsid w:val="00F673A7"/>
    <w:rsid w:val="00F81B9D"/>
    <w:rsid w:val="00F87305"/>
    <w:rsid w:val="00FA31CE"/>
    <w:rsid w:val="00FD75AF"/>
    <w:rsid w:val="00FE4181"/>
    <w:rsid w:val="00FF490A"/>
    <w:rsid w:val="00FF52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41"/>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F1AA5"/>
    <w:pPr>
      <w:keepNext/>
      <w:keepLines/>
      <w:spacing w:before="120" w:after="120" w:line="560" w:lineRule="exact"/>
      <w:ind w:firstLineChars="200" w:firstLine="200"/>
      <w:outlineLvl w:val="0"/>
    </w:pPr>
    <w:rPr>
      <w:rFonts w:eastAsia="仿宋"/>
      <w:b/>
      <w:bCs/>
      <w:kern w:val="44"/>
      <w:sz w:val="32"/>
      <w:szCs w:val="44"/>
    </w:rPr>
  </w:style>
  <w:style w:type="paragraph" w:styleId="2">
    <w:name w:val="heading 2"/>
    <w:basedOn w:val="a"/>
    <w:next w:val="a"/>
    <w:link w:val="2Char"/>
    <w:uiPriority w:val="9"/>
    <w:unhideWhenUsed/>
    <w:qFormat/>
    <w:rsid w:val="00CF1AA5"/>
    <w:pPr>
      <w:keepNext/>
      <w:keepLines/>
      <w:spacing w:line="560" w:lineRule="exact"/>
      <w:ind w:firstLineChars="200" w:firstLine="200"/>
      <w:outlineLvl w:val="1"/>
    </w:pPr>
    <w:rPr>
      <w:rFonts w:asciiTheme="majorHAnsi" w:eastAsia="仿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F1AA5"/>
    <w:pPr>
      <w:spacing w:before="120" w:after="120"/>
      <w:jc w:val="center"/>
      <w:outlineLvl w:val="0"/>
    </w:pPr>
    <w:rPr>
      <w:rFonts w:asciiTheme="majorHAnsi" w:hAnsiTheme="majorHAnsi" w:cstheme="majorBidi"/>
      <w:b/>
      <w:bCs/>
      <w:sz w:val="44"/>
      <w:szCs w:val="32"/>
    </w:rPr>
  </w:style>
  <w:style w:type="character" w:customStyle="1" w:styleId="Char">
    <w:name w:val="标题 Char"/>
    <w:basedOn w:val="a0"/>
    <w:link w:val="a3"/>
    <w:uiPriority w:val="10"/>
    <w:rsid w:val="00CF1AA5"/>
    <w:rPr>
      <w:rFonts w:asciiTheme="majorHAnsi" w:eastAsia="宋体" w:hAnsiTheme="majorHAnsi" w:cstheme="majorBidi"/>
      <w:b/>
      <w:bCs/>
      <w:sz w:val="44"/>
      <w:szCs w:val="32"/>
    </w:rPr>
  </w:style>
  <w:style w:type="character" w:customStyle="1" w:styleId="1Char">
    <w:name w:val="标题 1 Char"/>
    <w:basedOn w:val="a0"/>
    <w:link w:val="1"/>
    <w:uiPriority w:val="9"/>
    <w:rsid w:val="00CF1AA5"/>
    <w:rPr>
      <w:rFonts w:ascii="Times New Roman" w:eastAsia="仿宋" w:hAnsi="Times New Roman" w:cs="Times New Roman"/>
      <w:b/>
      <w:bCs/>
      <w:kern w:val="44"/>
      <w:sz w:val="32"/>
      <w:szCs w:val="44"/>
    </w:rPr>
  </w:style>
  <w:style w:type="character" w:customStyle="1" w:styleId="2Char">
    <w:name w:val="标题 2 Char"/>
    <w:basedOn w:val="a0"/>
    <w:link w:val="2"/>
    <w:uiPriority w:val="9"/>
    <w:rsid w:val="00CF1AA5"/>
    <w:rPr>
      <w:rFonts w:asciiTheme="majorHAnsi" w:eastAsia="仿宋" w:hAnsiTheme="majorHAnsi" w:cstheme="majorBidi"/>
      <w:b/>
      <w:bCs/>
      <w:sz w:val="32"/>
      <w:szCs w:val="32"/>
    </w:rPr>
  </w:style>
  <w:style w:type="paragraph" w:styleId="a4">
    <w:name w:val="header"/>
    <w:basedOn w:val="a"/>
    <w:link w:val="Char0"/>
    <w:uiPriority w:val="99"/>
    <w:unhideWhenUsed/>
    <w:rsid w:val="003755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556A"/>
    <w:rPr>
      <w:rFonts w:ascii="Times New Roman" w:eastAsia="宋体" w:hAnsi="Times New Roman" w:cs="Times New Roman"/>
      <w:sz w:val="18"/>
      <w:szCs w:val="18"/>
    </w:rPr>
  </w:style>
  <w:style w:type="paragraph" w:styleId="a5">
    <w:name w:val="footer"/>
    <w:basedOn w:val="a"/>
    <w:link w:val="Char1"/>
    <w:uiPriority w:val="99"/>
    <w:unhideWhenUsed/>
    <w:rsid w:val="0037556A"/>
    <w:pPr>
      <w:tabs>
        <w:tab w:val="center" w:pos="4153"/>
        <w:tab w:val="right" w:pos="8306"/>
      </w:tabs>
      <w:snapToGrid w:val="0"/>
      <w:jc w:val="left"/>
    </w:pPr>
    <w:rPr>
      <w:sz w:val="18"/>
      <w:szCs w:val="18"/>
    </w:rPr>
  </w:style>
  <w:style w:type="character" w:customStyle="1" w:styleId="Char1">
    <w:name w:val="页脚 Char"/>
    <w:basedOn w:val="a0"/>
    <w:link w:val="a5"/>
    <w:uiPriority w:val="99"/>
    <w:rsid w:val="0037556A"/>
    <w:rPr>
      <w:rFonts w:ascii="Times New Roman" w:eastAsia="宋体" w:hAnsi="Times New Roman" w:cs="Times New Roman"/>
      <w:sz w:val="18"/>
      <w:szCs w:val="18"/>
    </w:rPr>
  </w:style>
  <w:style w:type="paragraph" w:styleId="TOC">
    <w:name w:val="TOC Heading"/>
    <w:basedOn w:val="1"/>
    <w:next w:val="a"/>
    <w:uiPriority w:val="39"/>
    <w:unhideWhenUsed/>
    <w:qFormat/>
    <w:rsid w:val="00E40F67"/>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Cs w:val="32"/>
    </w:rPr>
  </w:style>
  <w:style w:type="paragraph" w:styleId="10">
    <w:name w:val="toc 1"/>
    <w:basedOn w:val="a"/>
    <w:next w:val="a"/>
    <w:autoRedefine/>
    <w:uiPriority w:val="39"/>
    <w:unhideWhenUsed/>
    <w:rsid w:val="00E40F67"/>
  </w:style>
  <w:style w:type="paragraph" w:styleId="20">
    <w:name w:val="toc 2"/>
    <w:basedOn w:val="a"/>
    <w:next w:val="a"/>
    <w:autoRedefine/>
    <w:uiPriority w:val="39"/>
    <w:unhideWhenUsed/>
    <w:rsid w:val="00E40F67"/>
    <w:pPr>
      <w:ind w:leftChars="200" w:left="420"/>
    </w:pPr>
  </w:style>
  <w:style w:type="character" w:styleId="a6">
    <w:name w:val="Hyperlink"/>
    <w:basedOn w:val="a0"/>
    <w:uiPriority w:val="99"/>
    <w:unhideWhenUsed/>
    <w:rsid w:val="00E40F67"/>
    <w:rPr>
      <w:color w:val="0563C1" w:themeColor="hyperlink"/>
      <w:u w:val="single"/>
    </w:rPr>
  </w:style>
  <w:style w:type="paragraph" w:styleId="a7">
    <w:name w:val="Balloon Text"/>
    <w:basedOn w:val="a"/>
    <w:link w:val="Char2"/>
    <w:uiPriority w:val="99"/>
    <w:semiHidden/>
    <w:unhideWhenUsed/>
    <w:rsid w:val="006C3BCB"/>
    <w:rPr>
      <w:sz w:val="18"/>
      <w:szCs w:val="18"/>
    </w:rPr>
  </w:style>
  <w:style w:type="character" w:customStyle="1" w:styleId="Char2">
    <w:name w:val="批注框文本 Char"/>
    <w:basedOn w:val="a0"/>
    <w:link w:val="a7"/>
    <w:uiPriority w:val="99"/>
    <w:semiHidden/>
    <w:rsid w:val="006C3BCB"/>
    <w:rPr>
      <w:rFonts w:ascii="Times New Roman" w:eastAsia="宋体" w:hAnsi="Times New Roman" w:cs="Times New Roman"/>
      <w:sz w:val="18"/>
      <w:szCs w:val="18"/>
    </w:rPr>
  </w:style>
  <w:style w:type="character" w:styleId="a8">
    <w:name w:val="annotation reference"/>
    <w:basedOn w:val="a0"/>
    <w:uiPriority w:val="99"/>
    <w:semiHidden/>
    <w:unhideWhenUsed/>
    <w:rsid w:val="0048733A"/>
    <w:rPr>
      <w:sz w:val="21"/>
      <w:szCs w:val="21"/>
    </w:rPr>
  </w:style>
  <w:style w:type="paragraph" w:styleId="a9">
    <w:name w:val="annotation text"/>
    <w:basedOn w:val="a"/>
    <w:link w:val="Char3"/>
    <w:uiPriority w:val="99"/>
    <w:semiHidden/>
    <w:unhideWhenUsed/>
    <w:rsid w:val="0048733A"/>
    <w:pPr>
      <w:jc w:val="left"/>
    </w:pPr>
  </w:style>
  <w:style w:type="character" w:customStyle="1" w:styleId="Char3">
    <w:name w:val="批注文字 Char"/>
    <w:basedOn w:val="a0"/>
    <w:link w:val="a9"/>
    <w:uiPriority w:val="99"/>
    <w:semiHidden/>
    <w:rsid w:val="0048733A"/>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48733A"/>
    <w:rPr>
      <w:b/>
      <w:bCs/>
    </w:rPr>
  </w:style>
  <w:style w:type="character" w:customStyle="1" w:styleId="Char4">
    <w:name w:val="批注主题 Char"/>
    <w:basedOn w:val="Char3"/>
    <w:link w:val="aa"/>
    <w:uiPriority w:val="99"/>
    <w:semiHidden/>
    <w:rsid w:val="0048733A"/>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479418754">
      <w:bodyDiv w:val="1"/>
      <w:marLeft w:val="0"/>
      <w:marRight w:val="0"/>
      <w:marTop w:val="0"/>
      <w:marBottom w:val="0"/>
      <w:divBdr>
        <w:top w:val="none" w:sz="0" w:space="0" w:color="auto"/>
        <w:left w:val="none" w:sz="0" w:space="0" w:color="auto"/>
        <w:bottom w:val="none" w:sz="0" w:space="0" w:color="auto"/>
        <w:right w:val="none" w:sz="0" w:space="0" w:color="auto"/>
      </w:divBdr>
    </w:div>
    <w:div w:id="11291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zh-CN"/>
              <a:t>第一阶段开设各类课程分布图</a:t>
            </a:r>
          </a:p>
        </c:rich>
      </c:tx>
      <c:spPr>
        <a:noFill/>
        <a:ln>
          <a:noFill/>
        </a:ln>
        <a:effectLst/>
      </c:spPr>
    </c:title>
    <c:plotArea>
      <c:layout>
        <c:manualLayout>
          <c:layoutTarget val="inner"/>
          <c:xMode val="edge"/>
          <c:yMode val="edge"/>
          <c:x val="8.2103251420564891E-2"/>
          <c:y val="0.1982346109175378"/>
          <c:w val="0.91789674857943504"/>
          <c:h val="0.65644050591237069"/>
        </c:manualLayout>
      </c:layout>
      <c:barChart>
        <c:barDir val="col"/>
        <c:grouping val="clustered"/>
        <c:ser>
          <c:idx val="0"/>
          <c:order val="0"/>
          <c:tx>
            <c:strRef>
              <c:f>Sheet1!$B$1</c:f>
              <c:strCache>
                <c:ptCount val="1"/>
                <c:pt idx="0">
                  <c:v>公共基础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课程门数</c:v>
                </c:pt>
              </c:strCache>
            </c:strRef>
          </c:cat>
          <c:val>
            <c:numRef>
              <c:f>Sheet1!$B$2</c:f>
              <c:numCache>
                <c:formatCode>General</c:formatCode>
                <c:ptCount val="1"/>
                <c:pt idx="0">
                  <c:v>14</c:v>
                </c:pt>
              </c:numCache>
            </c:numRef>
          </c:val>
          <c:extLst xmlns:c16r2="http://schemas.microsoft.com/office/drawing/2015/06/chart">
            <c:ext xmlns:c16="http://schemas.microsoft.com/office/drawing/2014/chart" uri="{C3380CC4-5D6E-409C-BE32-E72D297353CC}">
              <c16:uniqueId val="{00000000-6C72-4C1F-B6E1-BCC231E43BA5}"/>
            </c:ext>
          </c:extLst>
        </c:ser>
        <c:ser>
          <c:idx val="1"/>
          <c:order val="1"/>
          <c:tx>
            <c:strRef>
              <c:f>Sheet1!$C$1</c:f>
              <c:strCache>
                <c:ptCount val="1"/>
                <c:pt idx="0">
                  <c:v>通信技术群</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课程门数</c:v>
                </c:pt>
              </c:strCache>
            </c:strRef>
          </c:cat>
          <c:val>
            <c:numRef>
              <c:f>Sheet1!$C$2</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1-6C72-4C1F-B6E1-BCC231E43BA5}"/>
            </c:ext>
          </c:extLst>
        </c:ser>
        <c:ser>
          <c:idx val="2"/>
          <c:order val="2"/>
          <c:tx>
            <c:strRef>
              <c:f>Sheet1!$D$1</c:f>
              <c:strCache>
                <c:ptCount val="1"/>
                <c:pt idx="0">
                  <c:v>计算机网络技术群</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课程门数</c:v>
                </c:pt>
              </c:strCache>
            </c:strRef>
          </c:cat>
          <c:val>
            <c:numRef>
              <c:f>Sheet1!$D$2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2-6C72-4C1F-B6E1-BCC231E43BA5}"/>
            </c:ext>
          </c:extLst>
        </c:ser>
        <c:ser>
          <c:idx val="3"/>
          <c:order val="3"/>
          <c:tx>
            <c:strRef>
              <c:f>Sheet1!$E$1</c:f>
              <c:strCache>
                <c:ptCount val="1"/>
                <c:pt idx="0">
                  <c:v>财经商贸群</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CN"/>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c:f>
              <c:strCache>
                <c:ptCount val="1"/>
                <c:pt idx="0">
                  <c:v>课程门数</c:v>
                </c:pt>
              </c:strCache>
            </c:strRef>
          </c:cat>
          <c:val>
            <c:numRef>
              <c:f>Sheet1!$E$2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3-6C72-4C1F-B6E1-BCC231E43BA5}"/>
            </c:ext>
          </c:extLst>
        </c:ser>
        <c:dLbls>
          <c:showVal val="1"/>
        </c:dLbls>
        <c:gapWidth val="100"/>
        <c:overlap val="-24"/>
        <c:axId val="119732864"/>
        <c:axId val="119746944"/>
      </c:barChart>
      <c:catAx>
        <c:axId val="119732864"/>
        <c:scaling>
          <c:orientation val="minMax"/>
        </c:scaling>
        <c:delete val="1"/>
        <c:axPos val="b"/>
        <c:numFmt formatCode="General" sourceLinked="1"/>
        <c:majorTickMark val="none"/>
        <c:tickLblPos val="nextTo"/>
        <c:crossAx val="119746944"/>
        <c:crosses val="autoZero"/>
        <c:auto val="1"/>
        <c:lblAlgn val="ctr"/>
        <c:lblOffset val="100"/>
      </c:catAx>
      <c:valAx>
        <c:axId val="119746944"/>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crossAx val="119732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第二和第三阶段各种授课形式对比</a:t>
            </a:r>
          </a:p>
        </c:rich>
      </c:tx>
      <c:spPr>
        <a:noFill/>
        <a:ln>
          <a:noFill/>
        </a:ln>
        <a:effectLst/>
      </c:spPr>
    </c:title>
    <c:plotArea>
      <c:layout/>
      <c:lineChart>
        <c:grouping val="stacked"/>
        <c:ser>
          <c:idx val="0"/>
          <c:order val="0"/>
          <c:tx>
            <c:strRef>
              <c:f>Sheet1!$B$1</c:f>
              <c:strCache>
                <c:ptCount val="1"/>
                <c:pt idx="0">
                  <c:v>第二阶段</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Sheet1!$A$2:$A$9</c:f>
              <c:strCache>
                <c:ptCount val="8"/>
                <c:pt idx="0">
                  <c:v>直播</c:v>
                </c:pt>
                <c:pt idx="1">
                  <c:v>自主学习</c:v>
                </c:pt>
                <c:pt idx="2">
                  <c:v>微课网络教学</c:v>
                </c:pt>
                <c:pt idx="3">
                  <c:v>直播+微课网络教学</c:v>
                </c:pt>
                <c:pt idx="4">
                  <c:v>微课网络教学+自主学习</c:v>
                </c:pt>
                <c:pt idx="5">
                  <c:v>微课网络教学+自主训练</c:v>
                </c:pt>
                <c:pt idx="6">
                  <c:v>自主训练</c:v>
                </c:pt>
                <c:pt idx="7">
                  <c:v>录播</c:v>
                </c:pt>
              </c:strCache>
            </c:strRef>
          </c:cat>
          <c:val>
            <c:numRef>
              <c:f>Sheet1!$B$2:$B$9</c:f>
              <c:numCache>
                <c:formatCode>General</c:formatCode>
                <c:ptCount val="8"/>
                <c:pt idx="0">
                  <c:v>472</c:v>
                </c:pt>
                <c:pt idx="1">
                  <c:v>380</c:v>
                </c:pt>
                <c:pt idx="2">
                  <c:v>274</c:v>
                </c:pt>
                <c:pt idx="3">
                  <c:v>116</c:v>
                </c:pt>
                <c:pt idx="4">
                  <c:v>62</c:v>
                </c:pt>
                <c:pt idx="5">
                  <c:v>26</c:v>
                </c:pt>
                <c:pt idx="6">
                  <c:v>16</c:v>
                </c:pt>
                <c:pt idx="7">
                  <c:v>0</c:v>
                </c:pt>
              </c:numCache>
            </c:numRef>
          </c:val>
          <c:extLst xmlns:c16r2="http://schemas.microsoft.com/office/drawing/2015/06/chart">
            <c:ext xmlns:c16="http://schemas.microsoft.com/office/drawing/2014/chart" uri="{C3380CC4-5D6E-409C-BE32-E72D297353CC}">
              <c16:uniqueId val="{00000000-B6D9-4BFF-9FB7-B3E0D6D9BD50}"/>
            </c:ext>
          </c:extLst>
        </c:ser>
        <c:ser>
          <c:idx val="1"/>
          <c:order val="1"/>
          <c:tx>
            <c:strRef>
              <c:f>Sheet1!$C$1</c:f>
              <c:strCache>
                <c:ptCount val="1"/>
                <c:pt idx="0">
                  <c:v>第三阶段</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Sheet1!$A$2:$A$9</c:f>
              <c:strCache>
                <c:ptCount val="8"/>
                <c:pt idx="0">
                  <c:v>直播</c:v>
                </c:pt>
                <c:pt idx="1">
                  <c:v>自主学习</c:v>
                </c:pt>
                <c:pt idx="2">
                  <c:v>微课网络教学</c:v>
                </c:pt>
                <c:pt idx="3">
                  <c:v>直播+微课网络教学</c:v>
                </c:pt>
                <c:pt idx="4">
                  <c:v>微课网络教学+自主学习</c:v>
                </c:pt>
                <c:pt idx="5">
                  <c:v>微课网络教学+自主训练</c:v>
                </c:pt>
                <c:pt idx="6">
                  <c:v>自主训练</c:v>
                </c:pt>
                <c:pt idx="7">
                  <c:v>录播</c:v>
                </c:pt>
              </c:strCache>
            </c:strRef>
          </c:cat>
          <c:val>
            <c:numRef>
              <c:f>Sheet1!$C$2:$C$9</c:f>
              <c:numCache>
                <c:formatCode>General</c:formatCode>
                <c:ptCount val="8"/>
                <c:pt idx="0">
                  <c:v>668</c:v>
                </c:pt>
                <c:pt idx="1">
                  <c:v>296</c:v>
                </c:pt>
                <c:pt idx="2">
                  <c:v>300</c:v>
                </c:pt>
                <c:pt idx="3">
                  <c:v>64</c:v>
                </c:pt>
                <c:pt idx="4">
                  <c:v>92</c:v>
                </c:pt>
                <c:pt idx="5">
                  <c:v>0</c:v>
                </c:pt>
                <c:pt idx="6">
                  <c:v>10</c:v>
                </c:pt>
                <c:pt idx="7">
                  <c:v>56</c:v>
                </c:pt>
              </c:numCache>
            </c:numRef>
          </c:val>
          <c:extLst xmlns:c16r2="http://schemas.microsoft.com/office/drawing/2015/06/chart">
            <c:ext xmlns:c16="http://schemas.microsoft.com/office/drawing/2014/chart" uri="{C3380CC4-5D6E-409C-BE32-E72D297353CC}">
              <c16:uniqueId val="{00000001-B6D9-4BFF-9FB7-B3E0D6D9BD50}"/>
            </c:ext>
          </c:extLst>
        </c:ser>
        <c:dLbls>
          <c:showVal val="1"/>
        </c:dLbls>
        <c:marker val="1"/>
        <c:axId val="119760384"/>
        <c:axId val="119761920"/>
      </c:lineChart>
      <c:catAx>
        <c:axId val="11976038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119761920"/>
        <c:crosses val="autoZero"/>
        <c:auto val="1"/>
        <c:lblAlgn val="ctr"/>
        <c:lblOffset val="100"/>
      </c:catAx>
      <c:valAx>
        <c:axId val="119761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crossAx val="11976038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zh-CN"/>
              <a:t>各教学平台使用情况分布</a:t>
            </a:r>
          </a:p>
        </c:rich>
      </c:tx>
      <c:spPr>
        <a:noFill/>
        <a:ln>
          <a:noFill/>
        </a:ln>
        <a:effectLst/>
      </c:spPr>
    </c:title>
    <c:view3D>
      <c:rotX val="30"/>
      <c:perspective val="0"/>
    </c:view3D>
    <c:plotArea>
      <c:layout/>
      <c:pie3DChart>
        <c:varyColors val="1"/>
        <c:ser>
          <c:idx val="0"/>
          <c:order val="0"/>
          <c:tx>
            <c:strRef>
              <c:f>Sheet1!$B$1</c:f>
              <c:strCache>
                <c:ptCount val="1"/>
                <c:pt idx="0">
                  <c:v>销售额</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0-57CC-4BA1-94E9-17F780CBFCC2}"/>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57CC-4BA1-94E9-17F780CBFCC2}"/>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2-57CC-4BA1-94E9-17F780CBFCC2}"/>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57CC-4BA1-94E9-17F780CBFCC2}"/>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4-57CC-4BA1-94E9-17F780CBFCC2}"/>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57CC-4BA1-94E9-17F780CBFCC2}"/>
              </c:ext>
            </c:extLst>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6-57CC-4BA1-94E9-17F780CBFCC2}"/>
              </c:ext>
            </c:extLst>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57CC-4BA1-94E9-17F780CBFCC2}"/>
              </c:ext>
            </c:extLst>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8-57CC-4BA1-94E9-17F780CBFCC2}"/>
              </c:ext>
            </c:extLst>
          </c:dPt>
          <c:cat>
            <c:strRef>
              <c:f>Sheet1!$A$2:$A$10</c:f>
              <c:strCache>
                <c:ptCount val="9"/>
                <c:pt idx="0">
                  <c:v>QQ </c:v>
                </c:pt>
                <c:pt idx="1">
                  <c:v>QQ群课堂 </c:v>
                </c:pt>
                <c:pt idx="2">
                  <c:v>科云在线平台 </c:v>
                </c:pt>
                <c:pt idx="3">
                  <c:v>课堂派 </c:v>
                </c:pt>
                <c:pt idx="4">
                  <c:v>腾讯课堂 </c:v>
                </c:pt>
                <c:pt idx="5">
                  <c:v>自学网 </c:v>
                </c:pt>
                <c:pt idx="6">
                  <c:v>学习通 </c:v>
                </c:pt>
                <c:pt idx="7">
                  <c:v>学众文教 </c:v>
                </c:pt>
                <c:pt idx="8">
                  <c:v>其他</c:v>
                </c:pt>
              </c:strCache>
            </c:strRef>
          </c:cat>
          <c:val>
            <c:numRef>
              <c:f>Sheet1!$B$2:$B$10</c:f>
              <c:numCache>
                <c:formatCode>g/"通""用""格""式"</c:formatCode>
                <c:ptCount val="9"/>
                <c:pt idx="0">
                  <c:v>18</c:v>
                </c:pt>
                <c:pt idx="1">
                  <c:v>8</c:v>
                </c:pt>
                <c:pt idx="2">
                  <c:v>4</c:v>
                </c:pt>
                <c:pt idx="3">
                  <c:v>44</c:v>
                </c:pt>
                <c:pt idx="4">
                  <c:v>303</c:v>
                </c:pt>
                <c:pt idx="5">
                  <c:v>12</c:v>
                </c:pt>
                <c:pt idx="6">
                  <c:v>248</c:v>
                </c:pt>
                <c:pt idx="7">
                  <c:v>24</c:v>
                </c:pt>
                <c:pt idx="8">
                  <c:v>8</c:v>
                </c:pt>
              </c:numCache>
            </c:numRef>
          </c:val>
          <c:extLst xmlns:c16r2="http://schemas.microsoft.com/office/drawing/2015/06/chart">
            <c:ext xmlns:c16="http://schemas.microsoft.com/office/drawing/2014/chart" uri="{C3380CC4-5D6E-409C-BE32-E72D297353CC}">
              <c16:uniqueId val="{00000009-57CC-4BA1-94E9-17F780CBFCC2}"/>
            </c:ext>
          </c:extLst>
        </c:ser>
      </c:pie3DChart>
      <c:spPr>
        <a:noFill/>
        <a:ln w="25387">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超星学习通每周使用数据对比</a:t>
            </a:r>
          </a:p>
        </c:rich>
      </c:tx>
      <c:spPr>
        <a:noFill/>
        <a:ln>
          <a:noFill/>
        </a:ln>
        <a:effectLst/>
      </c:spPr>
    </c:title>
    <c:plotArea>
      <c:layout/>
      <c:barChart>
        <c:barDir val="col"/>
        <c:grouping val="clustered"/>
        <c:ser>
          <c:idx val="0"/>
          <c:order val="0"/>
          <c:tx>
            <c:strRef>
              <c:f>Sheet1!$B$1</c:f>
              <c:strCache>
                <c:ptCount val="1"/>
                <c:pt idx="0">
                  <c:v>03-28--04-03</c:v>
                </c:pt>
              </c:strCache>
            </c:strRef>
          </c:tx>
          <c:spPr>
            <a:solidFill>
              <a:schemeClr val="accent1">
                <a:alpha val="85000"/>
              </a:schemeClr>
            </a:solidFill>
            <a:ln w="9525" cap="flat" cmpd="sng" algn="ctr">
              <a:solidFill>
                <a:schemeClr val="lt1">
                  <a:alpha val="50000"/>
                </a:schemeClr>
              </a:solidFill>
              <a:round/>
            </a:ln>
            <a:effectLst/>
          </c:spPr>
          <c:cat>
            <c:strRef>
              <c:f>Sheet1!$A$2:$A$6</c:f>
              <c:strCache>
                <c:ptCount val="5"/>
                <c:pt idx="0">
                  <c:v>上线教师</c:v>
                </c:pt>
                <c:pt idx="1">
                  <c:v>上线学生</c:v>
                </c:pt>
                <c:pt idx="2">
                  <c:v>平台访问量（万）</c:v>
                </c:pt>
                <c:pt idx="3">
                  <c:v>运行课程</c:v>
                </c:pt>
                <c:pt idx="4">
                  <c:v>资源上传</c:v>
                </c:pt>
              </c:strCache>
            </c:strRef>
          </c:cat>
          <c:val>
            <c:numRef>
              <c:f>Sheet1!$B$2:$B$6</c:f>
              <c:numCache>
                <c:formatCode>General</c:formatCode>
                <c:ptCount val="5"/>
                <c:pt idx="0">
                  <c:v>102</c:v>
                </c:pt>
                <c:pt idx="1">
                  <c:v>2845</c:v>
                </c:pt>
                <c:pt idx="2">
                  <c:v>502.89179999999936</c:v>
                </c:pt>
                <c:pt idx="3">
                  <c:v>316</c:v>
                </c:pt>
                <c:pt idx="4">
                  <c:v>5078</c:v>
                </c:pt>
              </c:numCache>
            </c:numRef>
          </c:val>
          <c:extLst xmlns:c16r2="http://schemas.microsoft.com/office/drawing/2015/06/chart">
            <c:ext xmlns:c16="http://schemas.microsoft.com/office/drawing/2014/chart" uri="{C3380CC4-5D6E-409C-BE32-E72D297353CC}">
              <c16:uniqueId val="{00000000-968A-46C8-B506-95602F77D1A1}"/>
            </c:ext>
          </c:extLst>
        </c:ser>
        <c:ser>
          <c:idx val="1"/>
          <c:order val="1"/>
          <c:tx>
            <c:strRef>
              <c:f>Sheet1!$C$1</c:f>
              <c:strCache>
                <c:ptCount val="1"/>
                <c:pt idx="0">
                  <c:v>03-21--03-27</c:v>
                </c:pt>
              </c:strCache>
            </c:strRef>
          </c:tx>
          <c:spPr>
            <a:solidFill>
              <a:schemeClr val="accent2">
                <a:alpha val="85000"/>
              </a:schemeClr>
            </a:solidFill>
            <a:ln w="9525" cap="flat" cmpd="sng" algn="ctr">
              <a:solidFill>
                <a:schemeClr val="lt1">
                  <a:alpha val="50000"/>
                </a:schemeClr>
              </a:solidFill>
              <a:round/>
            </a:ln>
            <a:effectLst/>
          </c:spPr>
          <c:cat>
            <c:strRef>
              <c:f>Sheet1!$A$2:$A$6</c:f>
              <c:strCache>
                <c:ptCount val="5"/>
                <c:pt idx="0">
                  <c:v>上线教师</c:v>
                </c:pt>
                <c:pt idx="1">
                  <c:v>上线学生</c:v>
                </c:pt>
                <c:pt idx="2">
                  <c:v>平台访问量（万）</c:v>
                </c:pt>
                <c:pt idx="3">
                  <c:v>运行课程</c:v>
                </c:pt>
                <c:pt idx="4">
                  <c:v>资源上传</c:v>
                </c:pt>
              </c:strCache>
            </c:strRef>
          </c:cat>
          <c:val>
            <c:numRef>
              <c:f>Sheet1!$C$2:$C$6</c:f>
              <c:numCache>
                <c:formatCode>General</c:formatCode>
                <c:ptCount val="5"/>
                <c:pt idx="0">
                  <c:v>103</c:v>
                </c:pt>
                <c:pt idx="1">
                  <c:v>2723</c:v>
                </c:pt>
                <c:pt idx="2">
                  <c:v>487.04880000000031</c:v>
                </c:pt>
                <c:pt idx="3">
                  <c:v>308</c:v>
                </c:pt>
                <c:pt idx="4">
                  <c:v>5138</c:v>
                </c:pt>
              </c:numCache>
            </c:numRef>
          </c:val>
          <c:extLst xmlns:c16r2="http://schemas.microsoft.com/office/drawing/2015/06/chart">
            <c:ext xmlns:c16="http://schemas.microsoft.com/office/drawing/2014/chart" uri="{C3380CC4-5D6E-409C-BE32-E72D297353CC}">
              <c16:uniqueId val="{00000001-968A-46C8-B506-95602F77D1A1}"/>
            </c:ext>
          </c:extLst>
        </c:ser>
        <c:ser>
          <c:idx val="2"/>
          <c:order val="2"/>
          <c:tx>
            <c:strRef>
              <c:f>Sheet1!$D$1</c:f>
              <c:strCache>
                <c:ptCount val="1"/>
                <c:pt idx="0">
                  <c:v>03-14--03-20</c:v>
                </c:pt>
              </c:strCache>
            </c:strRef>
          </c:tx>
          <c:spPr>
            <a:solidFill>
              <a:schemeClr val="accent3">
                <a:alpha val="85000"/>
              </a:schemeClr>
            </a:solidFill>
            <a:ln w="9525" cap="flat" cmpd="sng" algn="ctr">
              <a:solidFill>
                <a:schemeClr val="lt1">
                  <a:alpha val="50000"/>
                </a:schemeClr>
              </a:solidFill>
              <a:round/>
            </a:ln>
            <a:effectLst/>
          </c:spPr>
          <c:cat>
            <c:strRef>
              <c:f>Sheet1!$A$2:$A$6</c:f>
              <c:strCache>
                <c:ptCount val="5"/>
                <c:pt idx="0">
                  <c:v>上线教师</c:v>
                </c:pt>
                <c:pt idx="1">
                  <c:v>上线学生</c:v>
                </c:pt>
                <c:pt idx="2">
                  <c:v>平台访问量（万）</c:v>
                </c:pt>
                <c:pt idx="3">
                  <c:v>运行课程</c:v>
                </c:pt>
                <c:pt idx="4">
                  <c:v>资源上传</c:v>
                </c:pt>
              </c:strCache>
            </c:strRef>
          </c:cat>
          <c:val>
            <c:numRef>
              <c:f>Sheet1!$D$2:$D$6</c:f>
              <c:numCache>
                <c:formatCode>General</c:formatCode>
                <c:ptCount val="5"/>
                <c:pt idx="0">
                  <c:v>103</c:v>
                </c:pt>
                <c:pt idx="1">
                  <c:v>2613</c:v>
                </c:pt>
                <c:pt idx="2">
                  <c:v>486.24360000000001</c:v>
                </c:pt>
                <c:pt idx="3">
                  <c:v>330</c:v>
                </c:pt>
                <c:pt idx="4">
                  <c:v>3974</c:v>
                </c:pt>
              </c:numCache>
            </c:numRef>
          </c:val>
          <c:extLst xmlns:c16r2="http://schemas.microsoft.com/office/drawing/2015/06/chart">
            <c:ext xmlns:c16="http://schemas.microsoft.com/office/drawing/2014/chart" uri="{C3380CC4-5D6E-409C-BE32-E72D297353CC}">
              <c16:uniqueId val="{00000002-968A-46C8-B506-95602F77D1A1}"/>
            </c:ext>
          </c:extLst>
        </c:ser>
        <c:ser>
          <c:idx val="3"/>
          <c:order val="3"/>
          <c:tx>
            <c:strRef>
              <c:f>Sheet1!$E$1</c:f>
              <c:strCache>
                <c:ptCount val="1"/>
                <c:pt idx="0">
                  <c:v>03-09--03-13</c:v>
                </c:pt>
              </c:strCache>
            </c:strRef>
          </c:tx>
          <c:spPr>
            <a:solidFill>
              <a:schemeClr val="accent4">
                <a:alpha val="85000"/>
              </a:schemeClr>
            </a:solidFill>
            <a:ln w="9525" cap="flat" cmpd="sng" algn="ctr">
              <a:solidFill>
                <a:schemeClr val="lt1">
                  <a:alpha val="50000"/>
                </a:schemeClr>
              </a:solidFill>
              <a:round/>
            </a:ln>
            <a:effectLst/>
          </c:spPr>
          <c:cat>
            <c:strRef>
              <c:f>Sheet1!$A$2:$A$6</c:f>
              <c:strCache>
                <c:ptCount val="5"/>
                <c:pt idx="0">
                  <c:v>上线教师</c:v>
                </c:pt>
                <c:pt idx="1">
                  <c:v>上线学生</c:v>
                </c:pt>
                <c:pt idx="2">
                  <c:v>平台访问量（万）</c:v>
                </c:pt>
                <c:pt idx="3">
                  <c:v>运行课程</c:v>
                </c:pt>
                <c:pt idx="4">
                  <c:v>资源上传</c:v>
                </c:pt>
              </c:strCache>
            </c:strRef>
          </c:cat>
          <c:val>
            <c:numRef>
              <c:f>Sheet1!$E$2:$E$6</c:f>
              <c:numCache>
                <c:formatCode>General</c:formatCode>
                <c:ptCount val="5"/>
                <c:pt idx="0">
                  <c:v>92</c:v>
                </c:pt>
                <c:pt idx="1">
                  <c:v>2607</c:v>
                </c:pt>
                <c:pt idx="2">
                  <c:v>470.19200000000001</c:v>
                </c:pt>
                <c:pt idx="3">
                  <c:v>205</c:v>
                </c:pt>
                <c:pt idx="4">
                  <c:v>2394</c:v>
                </c:pt>
              </c:numCache>
            </c:numRef>
          </c:val>
          <c:extLst xmlns:c16r2="http://schemas.microsoft.com/office/drawing/2015/06/chart">
            <c:ext xmlns:c16="http://schemas.microsoft.com/office/drawing/2014/chart" uri="{C3380CC4-5D6E-409C-BE32-E72D297353CC}">
              <c16:uniqueId val="{00000003-968A-46C8-B506-95602F77D1A1}"/>
            </c:ext>
          </c:extLst>
        </c:ser>
        <c:ser>
          <c:idx val="4"/>
          <c:order val="4"/>
          <c:tx>
            <c:strRef>
              <c:f>Sheet1!$F$1</c:f>
              <c:strCache>
                <c:ptCount val="1"/>
                <c:pt idx="0">
                  <c:v>03-02--03-08</c:v>
                </c:pt>
              </c:strCache>
            </c:strRef>
          </c:tx>
          <c:spPr>
            <a:solidFill>
              <a:schemeClr val="accent5">
                <a:alpha val="85000"/>
              </a:schemeClr>
            </a:solidFill>
            <a:ln w="9525" cap="flat" cmpd="sng" algn="ctr">
              <a:solidFill>
                <a:schemeClr val="lt1">
                  <a:alpha val="50000"/>
                </a:schemeClr>
              </a:solidFill>
              <a:round/>
            </a:ln>
            <a:effectLst/>
          </c:spPr>
          <c:cat>
            <c:strRef>
              <c:f>Sheet1!$A$2:$A$6</c:f>
              <c:strCache>
                <c:ptCount val="5"/>
                <c:pt idx="0">
                  <c:v>上线教师</c:v>
                </c:pt>
                <c:pt idx="1">
                  <c:v>上线学生</c:v>
                </c:pt>
                <c:pt idx="2">
                  <c:v>平台访问量（万）</c:v>
                </c:pt>
                <c:pt idx="3">
                  <c:v>运行课程</c:v>
                </c:pt>
                <c:pt idx="4">
                  <c:v>资源上传</c:v>
                </c:pt>
              </c:strCache>
            </c:strRef>
          </c:cat>
          <c:val>
            <c:numRef>
              <c:f>Sheet1!$F$2:$F$6</c:f>
              <c:numCache>
                <c:formatCode>General</c:formatCode>
                <c:ptCount val="5"/>
                <c:pt idx="0">
                  <c:v>96</c:v>
                </c:pt>
                <c:pt idx="1">
                  <c:v>2630</c:v>
                </c:pt>
                <c:pt idx="2">
                  <c:v>550.73829999999998</c:v>
                </c:pt>
                <c:pt idx="3">
                  <c:v>299</c:v>
                </c:pt>
                <c:pt idx="4">
                  <c:v>2903</c:v>
                </c:pt>
              </c:numCache>
            </c:numRef>
          </c:val>
          <c:extLst xmlns:c16r2="http://schemas.microsoft.com/office/drawing/2015/06/chart">
            <c:ext xmlns:c16="http://schemas.microsoft.com/office/drawing/2014/chart" uri="{C3380CC4-5D6E-409C-BE32-E72D297353CC}">
              <c16:uniqueId val="{00000004-968A-46C8-B506-95602F77D1A1}"/>
            </c:ext>
          </c:extLst>
        </c:ser>
        <c:ser>
          <c:idx val="5"/>
          <c:order val="5"/>
          <c:tx>
            <c:strRef>
              <c:f>Sheet1!$G$1</c:f>
              <c:strCache>
                <c:ptCount val="1"/>
                <c:pt idx="0">
                  <c:v>02-24--03-01</c:v>
                </c:pt>
              </c:strCache>
            </c:strRef>
          </c:tx>
          <c:spPr>
            <a:solidFill>
              <a:schemeClr val="accent6">
                <a:alpha val="85000"/>
              </a:schemeClr>
            </a:solidFill>
            <a:ln w="9525" cap="flat" cmpd="sng" algn="ctr">
              <a:solidFill>
                <a:schemeClr val="lt1">
                  <a:alpha val="50000"/>
                </a:schemeClr>
              </a:solidFill>
              <a:round/>
            </a:ln>
            <a:effectLst/>
          </c:spPr>
          <c:cat>
            <c:strRef>
              <c:f>Sheet1!$A$2:$A$6</c:f>
              <c:strCache>
                <c:ptCount val="5"/>
                <c:pt idx="0">
                  <c:v>上线教师</c:v>
                </c:pt>
                <c:pt idx="1">
                  <c:v>上线学生</c:v>
                </c:pt>
                <c:pt idx="2">
                  <c:v>平台访问量（万）</c:v>
                </c:pt>
                <c:pt idx="3">
                  <c:v>运行课程</c:v>
                </c:pt>
                <c:pt idx="4">
                  <c:v>资源上传</c:v>
                </c:pt>
              </c:strCache>
            </c:strRef>
          </c:cat>
          <c:val>
            <c:numRef>
              <c:f>Sheet1!$G$2:$G$6</c:f>
              <c:numCache>
                <c:formatCode>General</c:formatCode>
                <c:ptCount val="5"/>
                <c:pt idx="0">
                  <c:v>58</c:v>
                </c:pt>
                <c:pt idx="1">
                  <c:v>2161</c:v>
                </c:pt>
                <c:pt idx="2">
                  <c:v>133.78369999999998</c:v>
                </c:pt>
                <c:pt idx="3">
                  <c:v>102</c:v>
                </c:pt>
                <c:pt idx="4">
                  <c:v>614</c:v>
                </c:pt>
              </c:numCache>
            </c:numRef>
          </c:val>
          <c:extLst xmlns:c16r2="http://schemas.microsoft.com/office/drawing/2015/06/chart">
            <c:ext xmlns:c16="http://schemas.microsoft.com/office/drawing/2014/chart" uri="{C3380CC4-5D6E-409C-BE32-E72D297353CC}">
              <c16:uniqueId val="{00000005-968A-46C8-B506-95602F77D1A1}"/>
            </c:ext>
          </c:extLst>
        </c:ser>
        <c:ser>
          <c:idx val="6"/>
          <c:order val="6"/>
          <c:tx>
            <c:strRef>
              <c:f>Sheet1!$H$1</c:f>
              <c:strCache>
                <c:ptCount val="1"/>
                <c:pt idx="0">
                  <c:v>02-17--02-23</c:v>
                </c:pt>
              </c:strCache>
            </c:strRef>
          </c:tx>
          <c:spPr>
            <a:solidFill>
              <a:schemeClr val="accent1">
                <a:lumMod val="60000"/>
                <a:alpha val="85000"/>
              </a:schemeClr>
            </a:solidFill>
            <a:ln w="9525" cap="flat" cmpd="sng" algn="ctr">
              <a:solidFill>
                <a:schemeClr val="lt1">
                  <a:alpha val="50000"/>
                </a:schemeClr>
              </a:solidFill>
              <a:round/>
            </a:ln>
            <a:effectLst/>
          </c:spPr>
          <c:cat>
            <c:strRef>
              <c:f>Sheet1!$A$2:$A$6</c:f>
              <c:strCache>
                <c:ptCount val="5"/>
                <c:pt idx="0">
                  <c:v>上线教师</c:v>
                </c:pt>
                <c:pt idx="1">
                  <c:v>上线学生</c:v>
                </c:pt>
                <c:pt idx="2">
                  <c:v>平台访问量（万）</c:v>
                </c:pt>
                <c:pt idx="3">
                  <c:v>运行课程</c:v>
                </c:pt>
                <c:pt idx="4">
                  <c:v>资源上传</c:v>
                </c:pt>
              </c:strCache>
            </c:strRef>
          </c:cat>
          <c:val>
            <c:numRef>
              <c:f>Sheet1!$H$2:$H$6</c:f>
              <c:numCache>
                <c:formatCode>General</c:formatCode>
                <c:ptCount val="5"/>
                <c:pt idx="0">
                  <c:v>50</c:v>
                </c:pt>
                <c:pt idx="1">
                  <c:v>2326</c:v>
                </c:pt>
                <c:pt idx="2">
                  <c:v>213.14579999999998</c:v>
                </c:pt>
                <c:pt idx="3">
                  <c:v>98</c:v>
                </c:pt>
                <c:pt idx="4">
                  <c:v>1682</c:v>
                </c:pt>
              </c:numCache>
            </c:numRef>
          </c:val>
          <c:extLst xmlns:c16r2="http://schemas.microsoft.com/office/drawing/2015/06/chart">
            <c:ext xmlns:c16="http://schemas.microsoft.com/office/drawing/2014/chart" uri="{C3380CC4-5D6E-409C-BE32-E72D297353CC}">
              <c16:uniqueId val="{00000006-968A-46C8-B506-95602F77D1A1}"/>
            </c:ext>
          </c:extLst>
        </c:ser>
        <c:gapWidth val="65"/>
        <c:axId val="139969664"/>
        <c:axId val="139971200"/>
      </c:barChart>
      <c:catAx>
        <c:axId val="13996966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CN"/>
          </a:p>
        </c:txPr>
        <c:crossAx val="139971200"/>
        <c:crosses val="autoZero"/>
        <c:auto val="1"/>
        <c:lblAlgn val="ctr"/>
        <c:lblOffset val="100"/>
      </c:catAx>
      <c:valAx>
        <c:axId val="139971200"/>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crossAx val="13996966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t>各教学部开展线上教研情况</a:t>
            </a:r>
          </a:p>
        </c:rich>
      </c:tx>
      <c:spPr>
        <a:noFill/>
        <a:ln>
          <a:noFill/>
        </a:ln>
        <a:effectLst/>
      </c:spPr>
    </c:title>
    <c:plotArea>
      <c:layout/>
      <c:doughnutChart>
        <c:varyColors val="1"/>
        <c:ser>
          <c:idx val="0"/>
          <c:order val="0"/>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B132-4C66-9D06-FBD1CE739965}"/>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132-4C66-9D06-FBD1CE739965}"/>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B132-4C66-9D06-FBD1CE739965}"/>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132-4C66-9D06-FBD1CE73996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showPercent val="1"/>
            <c:extLst xmlns:c16r2="http://schemas.microsoft.com/office/drawing/2015/06/chart">
              <c:ext xmlns:c15="http://schemas.microsoft.com/office/drawing/2012/chart" uri="{CE6537A1-D6FC-4f65-9D91-7224C49458BB}"/>
            </c:extLst>
          </c:dLbls>
          <c:cat>
            <c:strRef>
              <c:f>Sheet1!$A$2:$A$5</c:f>
              <c:strCache>
                <c:ptCount val="4"/>
                <c:pt idx="0">
                  <c:v>公共课程教学部</c:v>
                </c:pt>
                <c:pt idx="1">
                  <c:v>通信技术专业教学部</c:v>
                </c:pt>
                <c:pt idx="2">
                  <c:v>计算机专业教学部</c:v>
                </c:pt>
                <c:pt idx="3">
                  <c:v>经济管理专业教学部</c:v>
                </c:pt>
              </c:strCache>
            </c:strRef>
          </c:cat>
          <c:val>
            <c:numRef>
              <c:f>Sheet1!$B$2:$B$5</c:f>
              <c:numCache>
                <c:formatCode>General</c:formatCode>
                <c:ptCount val="4"/>
                <c:pt idx="0">
                  <c:v>25</c:v>
                </c:pt>
                <c:pt idx="1">
                  <c:v>8</c:v>
                </c:pt>
                <c:pt idx="2">
                  <c:v>26</c:v>
                </c:pt>
                <c:pt idx="3">
                  <c:v>20</c:v>
                </c:pt>
              </c:numCache>
            </c:numRef>
          </c:val>
          <c:extLst xmlns:c16r2="http://schemas.microsoft.com/office/drawing/2015/06/chart">
            <c:ext xmlns:c16="http://schemas.microsoft.com/office/drawing/2014/chart" uri="{C3380CC4-5D6E-409C-BE32-E72D297353CC}">
              <c16:uniqueId val="{00000004-B132-4C66-9D06-FBD1CE739965}"/>
            </c:ext>
          </c:extLst>
        </c:ser>
        <c:firstSliceAng val="0"/>
        <c:holeSize val="50"/>
      </c:doughnutChart>
      <c:spPr>
        <a:noFill/>
        <a:ln w="25398">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4" cap="flat" cmpd="sng" algn="ctr">
      <a:solidFill>
        <a:schemeClr val="dk1">
          <a:lumMod val="25000"/>
          <a:lumOff val="75000"/>
        </a:schemeClr>
      </a:solidFill>
      <a:round/>
    </a:ln>
    <a:effectLst/>
  </c:spPr>
  <c:txPr>
    <a:bodyPr/>
    <a:lstStyle/>
    <a:p>
      <a:pPr>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zh-CN"/>
              <a:t>开设直播课堂和</a:t>
            </a:r>
            <a:r>
              <a:rPr lang="zh-CN" altLang="en-US"/>
              <a:t>开展</a:t>
            </a:r>
            <a:r>
              <a:rPr lang="zh-CN"/>
              <a:t>网络微课教学的教师</a:t>
            </a:r>
          </a:p>
        </c:rich>
      </c:tx>
      <c:spPr>
        <a:noFill/>
        <a:ln>
          <a:noFill/>
        </a:ln>
        <a:effectLst/>
      </c:spPr>
    </c:title>
    <c:plotArea>
      <c:layout/>
      <c:barChart>
        <c:barDir val="bar"/>
        <c:grouping val="clustered"/>
        <c:ser>
          <c:idx val="0"/>
          <c:order val="0"/>
          <c:tx>
            <c:strRef>
              <c:f>Sheet1!$B$1</c:f>
              <c:strCache>
                <c:ptCount val="1"/>
                <c:pt idx="0">
                  <c:v>销售额</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zh-CN"/>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党员</c:v>
                </c:pt>
                <c:pt idx="1">
                  <c:v>中层及以上干部</c:v>
                </c:pt>
                <c:pt idx="2">
                  <c:v>其他</c:v>
                </c:pt>
                <c:pt idx="3">
                  <c:v>合计</c:v>
                </c:pt>
              </c:strCache>
            </c:strRef>
          </c:cat>
          <c:val>
            <c:numRef>
              <c:f>Sheet1!$B$2:$B$5</c:f>
              <c:numCache>
                <c:formatCode>General</c:formatCode>
                <c:ptCount val="4"/>
                <c:pt idx="0">
                  <c:v>59</c:v>
                </c:pt>
                <c:pt idx="1">
                  <c:v>15</c:v>
                </c:pt>
                <c:pt idx="2">
                  <c:v>61</c:v>
                </c:pt>
                <c:pt idx="3">
                  <c:v>122</c:v>
                </c:pt>
              </c:numCache>
            </c:numRef>
          </c:val>
          <c:extLst xmlns:c16r2="http://schemas.microsoft.com/office/drawing/2015/06/chart">
            <c:ext xmlns:c16="http://schemas.microsoft.com/office/drawing/2014/chart" uri="{C3380CC4-5D6E-409C-BE32-E72D297353CC}">
              <c16:uniqueId val="{00000000-E416-4F41-A7A3-9FFDD117CC30}"/>
            </c:ext>
          </c:extLst>
        </c:ser>
        <c:dLbls>
          <c:showVal val="1"/>
        </c:dLbls>
        <c:gapWidth val="115"/>
        <c:overlap val="-20"/>
        <c:axId val="184057856"/>
        <c:axId val="184039680"/>
      </c:barChart>
      <c:valAx>
        <c:axId val="184039680"/>
        <c:scaling>
          <c:orientation val="minMax"/>
        </c:scaling>
        <c:axPos val="b"/>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crossAx val="184057856"/>
        <c:crosses val="autoZero"/>
        <c:crossBetween val="between"/>
      </c:valAx>
      <c:catAx>
        <c:axId val="184057856"/>
        <c:scaling>
          <c:orientation val="minMax"/>
        </c:scaling>
        <c:axPos val="l"/>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zh-CN"/>
          </a:p>
        </c:txPr>
        <c:crossAx val="184039680"/>
        <c:crosses val="autoZero"/>
        <c:auto val="1"/>
        <c:lblAlgn val="ctr"/>
        <c:lblOffset val="100"/>
      </c:cat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38"/>
  <c:chart>
    <c:title>
      <c:tx>
        <c:rich>
          <a:bodyPr/>
          <a:lstStyle/>
          <a:p>
            <a:pPr>
              <a:defRPr/>
            </a:pPr>
            <a:r>
              <a:rPr lang="zh-CN" altLang="en-US"/>
              <a:t>在线教学质量测评</a:t>
            </a:r>
            <a:endParaRPr lang="zh-CN"/>
          </a:p>
        </c:rich>
      </c:tx>
    </c:title>
    <c:plotArea>
      <c:layout/>
      <c:barChart>
        <c:barDir val="col"/>
        <c:grouping val="clustered"/>
        <c:ser>
          <c:idx val="0"/>
          <c:order val="0"/>
          <c:tx>
            <c:strRef>
              <c:f>Sheet1!$B$1</c:f>
              <c:strCache>
                <c:ptCount val="1"/>
                <c:pt idx="0">
                  <c:v>非常好（满意、感兴趣）</c:v>
                </c:pt>
              </c:strCache>
            </c:strRef>
          </c:tx>
          <c:cat>
            <c:strRef>
              <c:f>Sheet1!$A$2:$A$4</c:f>
              <c:strCache>
                <c:ptCount val="3"/>
                <c:pt idx="0">
                  <c:v>网络教学效果</c:v>
                </c:pt>
                <c:pt idx="1">
                  <c:v>在线辅导、答疑、互动</c:v>
                </c:pt>
                <c:pt idx="2">
                  <c:v>网络教学</c:v>
                </c:pt>
              </c:strCache>
            </c:strRef>
          </c:cat>
          <c:val>
            <c:numRef>
              <c:f>Sheet1!$B$2:$B$4</c:f>
              <c:numCache>
                <c:formatCode>0.00%</c:formatCode>
                <c:ptCount val="3"/>
                <c:pt idx="0">
                  <c:v>0.72900000000000043</c:v>
                </c:pt>
                <c:pt idx="1">
                  <c:v>0.93799999999999994</c:v>
                </c:pt>
                <c:pt idx="2">
                  <c:v>0.83800000000000041</c:v>
                </c:pt>
              </c:numCache>
            </c:numRef>
          </c:val>
          <c:extLst xmlns:c16r2="http://schemas.microsoft.com/office/drawing/2015/06/chart">
            <c:ext xmlns:c16="http://schemas.microsoft.com/office/drawing/2014/chart" uri="{C3380CC4-5D6E-409C-BE32-E72D297353CC}">
              <c16:uniqueId val="{00000000-557E-43E9-B902-85B261AFD8FA}"/>
            </c:ext>
          </c:extLst>
        </c:ser>
        <c:ser>
          <c:idx val="1"/>
          <c:order val="1"/>
          <c:tx>
            <c:strRef>
              <c:f>Sheet1!$C$1</c:f>
              <c:strCache>
                <c:ptCount val="1"/>
                <c:pt idx="0">
                  <c:v>一般</c:v>
                </c:pt>
              </c:strCache>
            </c:strRef>
          </c:tx>
          <c:cat>
            <c:strRef>
              <c:f>Sheet1!$A$2:$A$4</c:f>
              <c:strCache>
                <c:ptCount val="3"/>
                <c:pt idx="0">
                  <c:v>网络教学效果</c:v>
                </c:pt>
                <c:pt idx="1">
                  <c:v>在线辅导、答疑、互动</c:v>
                </c:pt>
                <c:pt idx="2">
                  <c:v>网络教学</c:v>
                </c:pt>
              </c:strCache>
            </c:strRef>
          </c:cat>
          <c:val>
            <c:numRef>
              <c:f>Sheet1!$C$2:$C$4</c:f>
              <c:numCache>
                <c:formatCode>0.00%</c:formatCode>
                <c:ptCount val="3"/>
                <c:pt idx="0">
                  <c:v>0.10700000000000005</c:v>
                </c:pt>
                <c:pt idx="1">
                  <c:v>6.2000000000000034E-2</c:v>
                </c:pt>
                <c:pt idx="2">
                  <c:v>0.16200000000000001</c:v>
                </c:pt>
              </c:numCache>
            </c:numRef>
          </c:val>
          <c:extLst xmlns:c16r2="http://schemas.microsoft.com/office/drawing/2015/06/chart">
            <c:ext xmlns:c16="http://schemas.microsoft.com/office/drawing/2014/chart" uri="{C3380CC4-5D6E-409C-BE32-E72D297353CC}">
              <c16:uniqueId val="{00000001-557E-43E9-B902-85B261AFD8FA}"/>
            </c:ext>
          </c:extLst>
        </c:ser>
        <c:overlap val="-25"/>
        <c:axId val="184130176"/>
        <c:axId val="184140160"/>
      </c:barChart>
      <c:catAx>
        <c:axId val="184130176"/>
        <c:scaling>
          <c:orientation val="minMax"/>
        </c:scaling>
        <c:axPos val="b"/>
        <c:numFmt formatCode="General" sourceLinked="0"/>
        <c:majorTickMark val="none"/>
        <c:tickLblPos val="nextTo"/>
        <c:crossAx val="184140160"/>
        <c:crosses val="autoZero"/>
        <c:auto val="1"/>
        <c:lblAlgn val="ctr"/>
        <c:lblOffset val="100"/>
      </c:catAx>
      <c:valAx>
        <c:axId val="184140160"/>
        <c:scaling>
          <c:orientation val="minMax"/>
        </c:scaling>
        <c:delete val="1"/>
        <c:axPos val="l"/>
        <c:numFmt formatCode="0.00%" sourceLinked="1"/>
        <c:majorTickMark val="none"/>
        <c:tickLblPos val="nextTo"/>
        <c:crossAx val="184130176"/>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328F-6798-4920-84B7-ED966DCD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jwk</dc:creator>
  <cp:keywords/>
  <dc:description/>
  <cp:lastModifiedBy>Micorosoft</cp:lastModifiedBy>
  <cp:revision>25</cp:revision>
  <dcterms:created xsi:type="dcterms:W3CDTF">2020-05-06T13:37:00Z</dcterms:created>
  <dcterms:modified xsi:type="dcterms:W3CDTF">2021-01-26T08:55:00Z</dcterms:modified>
</cp:coreProperties>
</file>